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70" w:rsidRDefault="00AF5770" w:rsidP="005051AC">
      <w:pPr>
        <w:ind w:left="7788" w:firstLine="708"/>
        <w:rPr>
          <w:rFonts w:ascii="Arial" w:hAnsi="Arial" w:cs="Arial"/>
          <w:sz w:val="18"/>
          <w:szCs w:val="18"/>
        </w:rPr>
      </w:pPr>
    </w:p>
    <w:p w:rsidR="00AF5770" w:rsidRDefault="00AF5770" w:rsidP="005051AC">
      <w:pPr>
        <w:ind w:left="7788" w:firstLine="708"/>
        <w:rPr>
          <w:rFonts w:ascii="Arial" w:hAnsi="Arial" w:cs="Arial"/>
          <w:sz w:val="18"/>
          <w:szCs w:val="18"/>
        </w:rPr>
      </w:pPr>
    </w:p>
    <w:p w:rsidR="00F97290" w:rsidRDefault="00AF5770" w:rsidP="00B511B6">
      <w:pPr>
        <w:pStyle w:val="Tekstpodstawowy"/>
        <w:rPr>
          <w:color w:val="0000FF"/>
          <w:sz w:val="24"/>
          <w:szCs w:val="24"/>
        </w:rPr>
      </w:pPr>
      <w:r>
        <w:rPr>
          <w:szCs w:val="4"/>
        </w:rPr>
        <w:t>Załącznik Nr 1</w:t>
      </w:r>
      <w:r w:rsidR="001B6220">
        <w:rPr>
          <w:szCs w:val="4"/>
        </w:rPr>
        <w:t>1</w:t>
      </w:r>
      <w:r>
        <w:rPr>
          <w:szCs w:val="4"/>
        </w:rPr>
        <w:t xml:space="preserve"> do SIWZ</w:t>
      </w:r>
      <w:r w:rsidR="00B511B6" w:rsidRPr="00B511B6">
        <w:rPr>
          <w:color w:val="0000FF"/>
          <w:sz w:val="24"/>
          <w:szCs w:val="24"/>
        </w:rPr>
        <w:t xml:space="preserve"> </w:t>
      </w:r>
      <w:r w:rsidR="00F97290">
        <w:rPr>
          <w:color w:val="0000FF"/>
          <w:sz w:val="24"/>
          <w:szCs w:val="24"/>
        </w:rPr>
        <w:t xml:space="preserve"> </w:t>
      </w:r>
    </w:p>
    <w:p w:rsidR="00F27A47" w:rsidRDefault="00F27A47" w:rsidP="00B511B6">
      <w:pPr>
        <w:pStyle w:val="Tekstpodstawowy"/>
        <w:rPr>
          <w:color w:val="0000FF"/>
          <w:sz w:val="24"/>
          <w:szCs w:val="24"/>
        </w:rPr>
      </w:pPr>
    </w:p>
    <w:p w:rsidR="00B511B6" w:rsidRPr="008A0597" w:rsidRDefault="00F97290" w:rsidP="00B511B6">
      <w:pPr>
        <w:pStyle w:val="Tekstpodstawowy"/>
        <w:rPr>
          <w:color w:val="0000FF"/>
          <w:sz w:val="24"/>
          <w:szCs w:val="24"/>
        </w:rPr>
      </w:pPr>
      <w:r w:rsidRPr="00F97290">
        <w:rPr>
          <w:szCs w:val="4"/>
        </w:rPr>
        <w:t>Podstawowe zabezpieczenie sprzętowe</w:t>
      </w: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B511B6" w:rsidRPr="00B511B6" w:rsidRDefault="00AF5770" w:rsidP="00AF5770">
      <w:pPr>
        <w:pStyle w:val="Tytu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" w:color="auto"/>
        </w:pBdr>
        <w:shd w:val="clear" w:color="auto" w:fill="E6E6E6"/>
        <w:rPr>
          <w:szCs w:val="28"/>
        </w:rPr>
      </w:pPr>
      <w:r w:rsidRPr="00B511B6">
        <w:rPr>
          <w:szCs w:val="28"/>
        </w:rPr>
        <w:t xml:space="preserve">WYKAZ NARZĘDZI </w:t>
      </w:r>
      <w:r w:rsidR="00B511B6" w:rsidRPr="00B511B6">
        <w:rPr>
          <w:szCs w:val="28"/>
        </w:rPr>
        <w:t xml:space="preserve">I URZĄDZEŃ TECHNICZNYCH DOSTĘPNYCH WYKONAWCY USŁUGI W CELU WYKONANIA ZAMÓWIENIA   </w:t>
      </w:r>
    </w:p>
    <w:p w:rsidR="00AF5770" w:rsidRPr="00B511B6" w:rsidRDefault="00B511B6" w:rsidP="00B511B6">
      <w:pPr>
        <w:pStyle w:val="Tytu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" w:color="auto"/>
        </w:pBdr>
        <w:shd w:val="clear" w:color="auto" w:fill="E6E6E6"/>
        <w:rPr>
          <w:szCs w:val="28"/>
        </w:rPr>
      </w:pPr>
      <w:r w:rsidRPr="00B511B6">
        <w:rPr>
          <w:szCs w:val="28"/>
        </w:rPr>
        <w:t xml:space="preserve">DLA OCENY </w:t>
      </w:r>
      <w:r w:rsidR="00AF5770" w:rsidRPr="00B511B6">
        <w:rPr>
          <w:szCs w:val="28"/>
        </w:rPr>
        <w:t>SPEŁNIENI</w:t>
      </w:r>
      <w:r w:rsidRPr="00B511B6">
        <w:rPr>
          <w:szCs w:val="28"/>
        </w:rPr>
        <w:t>A</w:t>
      </w:r>
      <w:r w:rsidR="00AF5770" w:rsidRPr="00B511B6">
        <w:rPr>
          <w:szCs w:val="28"/>
        </w:rPr>
        <w:t xml:space="preserve"> </w:t>
      </w:r>
      <w:r w:rsidRPr="00B511B6">
        <w:rPr>
          <w:szCs w:val="28"/>
        </w:rPr>
        <w:t xml:space="preserve">PRZEZ WYKONAWCĘ </w:t>
      </w:r>
      <w:r w:rsidR="00AF5770" w:rsidRPr="00B511B6">
        <w:rPr>
          <w:szCs w:val="28"/>
        </w:rPr>
        <w:t xml:space="preserve">WARUNKU UDZIAŁU </w:t>
      </w:r>
      <w:r w:rsidR="00DF5E8C">
        <w:rPr>
          <w:szCs w:val="28"/>
        </w:rPr>
        <w:t xml:space="preserve">dot. zdolności technicznej </w:t>
      </w:r>
      <w:r w:rsidR="0057647A">
        <w:rPr>
          <w:szCs w:val="28"/>
        </w:rPr>
        <w:t xml:space="preserve">lub </w:t>
      </w:r>
      <w:r w:rsidR="00DF5E8C">
        <w:rPr>
          <w:szCs w:val="28"/>
        </w:rPr>
        <w:t>zawodowej</w:t>
      </w:r>
      <w:r w:rsidR="00AF5770" w:rsidRPr="00B511B6">
        <w:rPr>
          <w:szCs w:val="28"/>
        </w:rPr>
        <w:t xml:space="preserve"> </w:t>
      </w:r>
    </w:p>
    <w:p w:rsidR="00AF5770" w:rsidRPr="00D05082" w:rsidRDefault="00AF5770" w:rsidP="00AF5770">
      <w:pPr>
        <w:rPr>
          <w:sz w:val="16"/>
          <w:szCs w:val="16"/>
        </w:rPr>
      </w:pPr>
    </w:p>
    <w:p w:rsidR="00AF5770" w:rsidRPr="00D05082" w:rsidRDefault="00AF5770" w:rsidP="00AF5770">
      <w:pPr>
        <w:rPr>
          <w:sz w:val="4"/>
          <w:szCs w:val="4"/>
        </w:rPr>
      </w:pPr>
    </w:p>
    <w:p w:rsidR="00AF5770" w:rsidRPr="00D05082" w:rsidRDefault="00AF5770" w:rsidP="00AF5770">
      <w:pPr>
        <w:rPr>
          <w:rFonts w:ascii="Arial" w:hAnsi="Arial" w:cs="Arial"/>
          <w:b/>
          <w:sz w:val="4"/>
          <w:szCs w:val="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514"/>
        <w:gridCol w:w="3240"/>
      </w:tblGrid>
      <w:tr w:rsidR="00AF5770" w:rsidRPr="00D05082" w:rsidTr="006C6645">
        <w:trPr>
          <w:trHeight w:val="515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F5770" w:rsidRPr="006C6645" w:rsidRDefault="00C262E9" w:rsidP="00B3459A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6C6645">
              <w:rPr>
                <w:b/>
                <w:bCs/>
                <w:color w:val="000000"/>
                <w:sz w:val="16"/>
                <w:szCs w:val="16"/>
                <w:lang w:eastAsia="zh-CN"/>
              </w:rPr>
              <w:t>L. P.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F5770" w:rsidRPr="006C6645" w:rsidRDefault="00065D97" w:rsidP="00B3459A">
            <w:pPr>
              <w:rPr>
                <w:b/>
                <w:bCs/>
                <w:color w:val="000000"/>
                <w:lang w:eastAsia="zh-CN"/>
              </w:rPr>
            </w:pPr>
            <w:r w:rsidRPr="006C6645">
              <w:rPr>
                <w:b/>
                <w:bCs/>
                <w:color w:val="000000"/>
                <w:lang w:eastAsia="zh-CN"/>
              </w:rPr>
              <w:t xml:space="preserve">Wymagane </w:t>
            </w:r>
            <w:r w:rsidR="00C262E9" w:rsidRPr="006C6645">
              <w:rPr>
                <w:b/>
                <w:bCs/>
                <w:color w:val="000000"/>
                <w:lang w:eastAsia="zh-CN"/>
              </w:rPr>
              <w:t>Narzędzi</w:t>
            </w:r>
            <w:r w:rsidRPr="006C6645">
              <w:rPr>
                <w:b/>
                <w:bCs/>
                <w:color w:val="000000"/>
                <w:lang w:eastAsia="zh-CN"/>
              </w:rPr>
              <w:t>a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C262E9" w:rsidRPr="006C6645" w:rsidRDefault="00C262E9" w:rsidP="00C262E9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6C6645">
              <w:rPr>
                <w:b/>
                <w:bCs/>
                <w:color w:val="000000"/>
                <w:lang w:eastAsia="zh-CN"/>
              </w:rPr>
              <w:t>Potwierdzenie dysponowania</w:t>
            </w:r>
            <w:r w:rsidR="00B3459A" w:rsidRPr="006C6645">
              <w:rPr>
                <w:b/>
                <w:bCs/>
                <w:color w:val="000000"/>
                <w:lang w:eastAsia="zh-CN"/>
              </w:rPr>
              <w:t xml:space="preserve"> </w:t>
            </w:r>
          </w:p>
          <w:p w:rsidR="00AF5770" w:rsidRPr="006C6645" w:rsidRDefault="00C262E9" w:rsidP="00C262E9">
            <w:pPr>
              <w:jc w:val="center"/>
              <w:rPr>
                <w:b/>
                <w:bCs/>
                <w:color w:val="000000"/>
                <w:lang w:eastAsia="zh-CN"/>
              </w:rPr>
            </w:pPr>
            <w:r w:rsidRPr="006C6645">
              <w:rPr>
                <w:b/>
                <w:bCs/>
                <w:color w:val="000000"/>
                <w:lang w:eastAsia="zh-CN"/>
              </w:rPr>
              <w:t>*niewłaściwe skreślić</w:t>
            </w:r>
          </w:p>
        </w:tc>
      </w:tr>
      <w:tr w:rsidR="00AF5770" w:rsidRPr="00D05082" w:rsidTr="006C6645">
        <w:trPr>
          <w:trHeight w:val="1015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6C6645" w:rsidRDefault="006C6645" w:rsidP="006C6645">
            <w:pPr>
              <w:pStyle w:val="Tekstpodstawowy"/>
              <w:tabs>
                <w:tab w:val="left" w:pos="360"/>
              </w:tabs>
              <w:suppressAutoHyphens/>
              <w:autoSpaceDE/>
              <w:autoSpaceDN/>
              <w:jc w:val="both"/>
              <w:rPr>
                <w:b w:val="0"/>
                <w:color w:val="000000"/>
                <w:sz w:val="24"/>
                <w:szCs w:val="24"/>
                <w:lang w:eastAsia="zh-CN"/>
              </w:rPr>
            </w:pPr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 xml:space="preserve">Specjalistyczny sprzęt (wysięgniki) do sprzątania ciągów komunikacyjnych, dużych powierzchni oraz wykonawstwa usług porządkowych urządzeń, sprzętów i przedmiotów znajdujących się powyżej 1,0 m wysokości </w:t>
            </w:r>
            <w:r w:rsidR="00A95ECC">
              <w:rPr>
                <w:b w:val="0"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>3 szt.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AF5770" w:rsidRPr="00D05082" w:rsidTr="006C6645">
        <w:trPr>
          <w:trHeight w:val="3186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6C6645" w:rsidRDefault="006C6645" w:rsidP="00786ED1">
            <w:pPr>
              <w:pStyle w:val="Tekstpodstawowy"/>
              <w:tabs>
                <w:tab w:val="left" w:pos="360"/>
              </w:tabs>
              <w:suppressAutoHyphens/>
              <w:autoSpaceDE/>
              <w:autoSpaceDN/>
              <w:jc w:val="both"/>
              <w:rPr>
                <w:b w:val="0"/>
                <w:color w:val="000000"/>
                <w:sz w:val="24"/>
                <w:szCs w:val="24"/>
                <w:lang w:eastAsia="zh-CN"/>
              </w:rPr>
            </w:pPr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>Zapewnienie do użytku codziennego na terenie szpitala 2 sztuk profesjonalnego, automatycznego urządzenia do dezynfekcji powierzchni, pomieszczeń - naboje na bazie H2O2. Urządzenie mobilne o wadze nie przekraczającej 7 kg (bez naboju), prędkość powietrza na wylocie w granicy 70-80m/s., o zasięgu powierzchni 340-360 m3 i mocy minimalnej 1000 W. Wykonawca realizuje usługę z wykorzystaniem urządzenia, zapewnia w sposób ciągły/całodobowy dostępność i użytkowanie do urządzenia oraz zabezpiecza urządzenie w nabój na bazie H2O2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AF5770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6C6645" w:rsidRDefault="006C6645" w:rsidP="00AC427C">
            <w:pPr>
              <w:pStyle w:val="Tekstpodstawowy"/>
              <w:tabs>
                <w:tab w:val="left" w:pos="360"/>
              </w:tabs>
              <w:suppressAutoHyphens/>
              <w:autoSpaceDE/>
              <w:autoSpaceDN/>
              <w:jc w:val="both"/>
              <w:rPr>
                <w:b w:val="0"/>
                <w:color w:val="000000"/>
                <w:sz w:val="24"/>
                <w:szCs w:val="24"/>
                <w:lang w:eastAsia="zh-CN"/>
              </w:rPr>
            </w:pPr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>Automatyczne urządzenie dozujące do przygotowania roboczych roztworów środków myjących, dezynfekcyjnych - min. 1 szt.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AF5770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6C6645" w:rsidRDefault="006C6645" w:rsidP="00B3459A">
            <w:pPr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Urządzenie do mechanicznego zbierania rozlanych płynów - min. 2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szt</w:t>
            </w:r>
            <w:proofErr w:type="spellEnd"/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AF5770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Profesjonalny sprzęt do oczyszczania powierzchni gorącą parą wodną- min. 2 szt., </w:t>
            </w:r>
          </w:p>
          <w:p w:rsidR="00AF5770" w:rsidRPr="006C6645" w:rsidRDefault="00AF5770" w:rsidP="00B3459A">
            <w:pPr>
              <w:rPr>
                <w:bCs/>
                <w:color w:val="000000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AF5770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Akumulatorowe maszyny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myjąco-szorujace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 do mycia dużych powierzchni (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kombimat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) </w:t>
            </w:r>
            <w:r w:rsidRPr="006C6645">
              <w:rPr>
                <w:bCs/>
                <w:color w:val="000000"/>
                <w:lang w:eastAsia="zh-CN"/>
              </w:rPr>
              <w:br/>
              <w:t xml:space="preserve">- min. 2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szt</w:t>
            </w:r>
            <w:proofErr w:type="spellEnd"/>
          </w:p>
          <w:p w:rsidR="00AF5770" w:rsidRPr="006C6645" w:rsidRDefault="00AF5770" w:rsidP="00997461">
            <w:pPr>
              <w:pStyle w:val="Tekstpodstawowy"/>
              <w:tabs>
                <w:tab w:val="left" w:pos="360"/>
              </w:tabs>
              <w:suppressAutoHyphens/>
              <w:autoSpaceDE/>
              <w:autoSpaceDN/>
              <w:jc w:val="both"/>
              <w:rPr>
                <w:b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F5770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6C6645" w:rsidRDefault="006C6645" w:rsidP="00B3459A">
            <w:pPr>
              <w:rPr>
                <w:bCs/>
                <w:color w:val="000000"/>
                <w:lang w:eastAsia="zh-CN"/>
              </w:rPr>
            </w:pPr>
            <w:proofErr w:type="spellStart"/>
            <w:r w:rsidRPr="006C6645">
              <w:rPr>
                <w:bCs/>
                <w:color w:val="000000"/>
                <w:lang w:eastAsia="zh-CN"/>
              </w:rPr>
              <w:t>Szorowarki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- min. 2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szt</w:t>
            </w:r>
            <w:proofErr w:type="spellEnd"/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Polerki wysokoobrotowe- min. 6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szt</w:t>
            </w:r>
            <w:proofErr w:type="spellEnd"/>
          </w:p>
          <w:p w:rsidR="00C262E9" w:rsidRPr="006C6645" w:rsidRDefault="00C262E9" w:rsidP="00B3459A">
            <w:pPr>
              <w:rPr>
                <w:bCs/>
                <w:color w:val="000000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>Odkurzacze bezpyłowe (minimum dwa filtry lub filtr wodny) - min. 17 szt.</w:t>
            </w:r>
          </w:p>
          <w:p w:rsidR="00C262E9" w:rsidRPr="006C6645" w:rsidRDefault="00C262E9" w:rsidP="00B3459A">
            <w:pPr>
              <w:rPr>
                <w:bCs/>
                <w:color w:val="000000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711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numPr>
                <w:ilvl w:val="1"/>
                <w:numId w:val="3"/>
              </w:numPr>
              <w:tabs>
                <w:tab w:val="left" w:pos="360"/>
                <w:tab w:val="num" w:pos="426"/>
              </w:tabs>
              <w:suppressAutoHyphens/>
              <w:ind w:left="540"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Serwisowy wózek do sprzątania lub wózek z systemem kuwet zamkniętych - min. 37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szt</w:t>
            </w:r>
            <w:proofErr w:type="spellEnd"/>
          </w:p>
          <w:p w:rsidR="006C6645" w:rsidRPr="006C6645" w:rsidRDefault="006C6645" w:rsidP="006C6645">
            <w:pPr>
              <w:numPr>
                <w:ilvl w:val="0"/>
                <w:numId w:val="4"/>
              </w:numPr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wózek z systemem kuwet zamkniętych w </w:t>
            </w:r>
            <w:r w:rsidRPr="006C6645">
              <w:rPr>
                <w:bCs/>
                <w:color w:val="000000"/>
                <w:lang w:eastAsia="zh-CN"/>
              </w:rPr>
              <w:lastRenderedPageBreak/>
              <w:t xml:space="preserve">obszarze Anestezjologii i Intensywnej Terapii, - 3 szt., z czego 1 szt. do stanowisk izolacji, </w:t>
            </w:r>
          </w:p>
          <w:p w:rsidR="006C6645" w:rsidRPr="006C6645" w:rsidRDefault="006C6645" w:rsidP="006C6645">
            <w:pPr>
              <w:numPr>
                <w:ilvl w:val="0"/>
                <w:numId w:val="4"/>
              </w:numPr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Centralnej Sterylizacji, Bloku Operacyjnego, , w Oddziale Okulistycznym, Otolaryngologicznym, Intensywnej Terapii Noworodka, Urologia, Ginekologicznym, Traktem Porodowym – po 2 szt., w pozostałych oddziałach po 1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szt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,  W sytuacji wystąpienia ogniska epidemicznego wydzielenie osobnego wózka tylko do celów sprzątania w salach z ogniskiem jednego osobnego wózka. </w:t>
            </w:r>
          </w:p>
          <w:p w:rsidR="006C6645" w:rsidRPr="006C6645" w:rsidRDefault="006C6645" w:rsidP="006C6645">
            <w:pPr>
              <w:numPr>
                <w:ilvl w:val="0"/>
                <w:numId w:val="4"/>
              </w:numPr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do kuwet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mopy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 i ścierki z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mikrowłókien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 – w ilości umożliwiającej zapewnienie ciągłości pracy z zachowaniem zasad zgodnych z Planem Higieny. </w:t>
            </w:r>
          </w:p>
          <w:p w:rsidR="00C262E9" w:rsidRPr="006C6645" w:rsidRDefault="00C262E9" w:rsidP="00C262E9">
            <w:pPr>
              <w:pStyle w:val="Tekstpodstawowy"/>
              <w:suppressAutoHyphens/>
              <w:autoSpaceDE/>
              <w:autoSpaceDN/>
              <w:rPr>
                <w:b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C262E9" w:rsidP="00C262E9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lastRenderedPageBreak/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>Wózki ze stali nierdzewnej z szczelnie zamkniętą przestrzenią ładunkową do przewożenia czystej bielizny szpitalnej (ocena serwisowa, naprawy techniczne należą do Wykonawcy) - min. 4 szt.</w:t>
            </w:r>
          </w:p>
          <w:p w:rsidR="00C262E9" w:rsidRPr="006C6645" w:rsidRDefault="00C262E9" w:rsidP="006C6645">
            <w:pPr>
              <w:pStyle w:val="Tekstpodstawowy"/>
              <w:tabs>
                <w:tab w:val="left" w:pos="0"/>
                <w:tab w:val="num" w:pos="540"/>
              </w:tabs>
              <w:suppressAutoHyphens/>
              <w:autoSpaceDE/>
              <w:autoSpaceDN/>
              <w:rPr>
                <w:b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B3459A" w:rsidP="00B3459A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938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C262E9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6C6645" w:rsidRDefault="006C6645" w:rsidP="006C6645">
            <w:pPr>
              <w:pStyle w:val="Tekstpodstawowy"/>
              <w:tabs>
                <w:tab w:val="left" w:pos="0"/>
                <w:tab w:val="num" w:pos="720"/>
              </w:tabs>
              <w:suppressAutoHyphens/>
              <w:autoSpaceDE/>
              <w:autoSpaceDN/>
              <w:ind w:left="180"/>
              <w:rPr>
                <w:b w:val="0"/>
                <w:color w:val="000000"/>
                <w:sz w:val="24"/>
                <w:szCs w:val="24"/>
                <w:lang w:eastAsia="zh-CN"/>
              </w:rPr>
            </w:pPr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 xml:space="preserve">Wózki do wewnątrzszpitalnego transportu asortymentu o większych gabarytach np. kanistrów- min. 2 </w:t>
            </w:r>
            <w:proofErr w:type="spellStart"/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>szt</w:t>
            </w:r>
            <w:proofErr w:type="spellEnd"/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B3459A" w:rsidP="00B3459A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C262E9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Default="00B3459A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Kij (aluminiowy lub plastikowy gładki)+ podstawa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mopa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 - w ilości minimum 80szt.. Podstawy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mopów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 zapewniające bezkontaktową pracę personelu i umożliwiające wyeliminowanie ręcznego zdejmowania elementu myjącego nakładanego na podstawę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mopa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>.</w:t>
            </w:r>
          </w:p>
          <w:p w:rsidR="00C262E9" w:rsidRPr="006C6645" w:rsidRDefault="00C262E9" w:rsidP="006C6645">
            <w:pPr>
              <w:pStyle w:val="Tekstpodstawowy"/>
              <w:tabs>
                <w:tab w:val="left" w:pos="0"/>
              </w:tabs>
              <w:suppressAutoHyphens/>
              <w:autoSpaceDE/>
              <w:autoSpaceDN/>
              <w:rPr>
                <w:b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262E9" w:rsidRPr="00D05082" w:rsidRDefault="00B3459A" w:rsidP="00B3459A">
            <w:pPr>
              <w:jc w:val="center"/>
              <w:rPr>
                <w:rFonts w:ascii="Arial" w:hAnsi="Arial" w:cs="Arial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B3459A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B3459A" w:rsidRDefault="00B3459A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B3459A" w:rsidRPr="006C6645" w:rsidRDefault="006C6645" w:rsidP="006C6645">
            <w:pPr>
              <w:pStyle w:val="Tekstpodstawowy"/>
              <w:tabs>
                <w:tab w:val="left" w:pos="0"/>
                <w:tab w:val="num" w:pos="720"/>
              </w:tabs>
              <w:suppressAutoHyphens/>
              <w:autoSpaceDE/>
              <w:autoSpaceDN/>
              <w:jc w:val="both"/>
              <w:rPr>
                <w:b w:val="0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>Mopy</w:t>
            </w:r>
            <w:proofErr w:type="spellEnd"/>
            <w:r w:rsidRPr="006C6645">
              <w:rPr>
                <w:b w:val="0"/>
                <w:color w:val="000000"/>
                <w:sz w:val="24"/>
                <w:szCs w:val="24"/>
                <w:lang w:eastAsia="zh-CN"/>
              </w:rPr>
              <w:t xml:space="preserve"> bawełniane - w ilości minimum 3000szt.,</w:t>
            </w:r>
          </w:p>
          <w:p w:rsidR="00B3459A" w:rsidRPr="006C6645" w:rsidRDefault="00B3459A" w:rsidP="00B3459A">
            <w:pPr>
              <w:pStyle w:val="Tekstpodstawowy"/>
              <w:tabs>
                <w:tab w:val="left" w:pos="0"/>
                <w:tab w:val="num" w:pos="720"/>
              </w:tabs>
              <w:suppressAutoHyphens/>
              <w:autoSpaceDE/>
              <w:autoSpaceDN/>
              <w:ind w:left="180"/>
              <w:rPr>
                <w:b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3459A" w:rsidRPr="00D05082" w:rsidRDefault="00B3459A" w:rsidP="00B3459A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  <w:tr w:rsidR="00B3459A" w:rsidRPr="00D05082" w:rsidTr="006C6645">
        <w:trPr>
          <w:trHeight w:val="347"/>
        </w:trPr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</w:tcPr>
          <w:p w:rsidR="00B3459A" w:rsidRDefault="00B3459A" w:rsidP="00B345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</w:tcPr>
          <w:p w:rsidR="006C6645" w:rsidRPr="006C6645" w:rsidRDefault="006C6645" w:rsidP="006C6645">
            <w:pPr>
              <w:tabs>
                <w:tab w:val="left" w:pos="360"/>
              </w:tabs>
              <w:suppressAutoHyphens/>
              <w:jc w:val="both"/>
              <w:rPr>
                <w:bCs/>
                <w:color w:val="000000"/>
                <w:lang w:eastAsia="zh-CN"/>
              </w:rPr>
            </w:pPr>
            <w:r w:rsidRPr="006C6645">
              <w:rPr>
                <w:bCs/>
                <w:color w:val="000000"/>
                <w:lang w:eastAsia="zh-CN"/>
              </w:rPr>
              <w:t xml:space="preserve">Ścierki z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mikrowłókien</w:t>
            </w:r>
            <w:proofErr w:type="spellEnd"/>
            <w:r w:rsidRPr="006C6645">
              <w:rPr>
                <w:bCs/>
                <w:color w:val="000000"/>
                <w:lang w:eastAsia="zh-CN"/>
              </w:rPr>
              <w:t xml:space="preserve"> - w ilości umożliwiającej zapewnienie ciągłości pracy </w:t>
            </w:r>
            <w:r w:rsidRPr="006C6645">
              <w:rPr>
                <w:bCs/>
                <w:color w:val="000000"/>
                <w:lang w:eastAsia="zh-CN"/>
              </w:rPr>
              <w:br/>
              <w:t xml:space="preserve">z zachowaniem kolorystyki i przeznaczenia. Przy zastosowaniu izolacji oraz w sytuacjach zagrożenia epidemiologicznego Zamawiający wymaga stosowania ściereczek jednorazowych w tym ze środkiem </w:t>
            </w:r>
            <w:proofErr w:type="spellStart"/>
            <w:r w:rsidRPr="006C6645">
              <w:rPr>
                <w:bCs/>
                <w:color w:val="000000"/>
                <w:lang w:eastAsia="zh-CN"/>
              </w:rPr>
              <w:t>sporobójczym</w:t>
            </w:r>
            <w:proofErr w:type="spellEnd"/>
          </w:p>
          <w:p w:rsidR="00B3459A" w:rsidRPr="006C6645" w:rsidRDefault="00B3459A" w:rsidP="00B3459A">
            <w:pPr>
              <w:pStyle w:val="Tekstpodstawowy"/>
              <w:tabs>
                <w:tab w:val="left" w:pos="0"/>
                <w:tab w:val="num" w:pos="720"/>
              </w:tabs>
              <w:suppressAutoHyphens/>
              <w:autoSpaceDE/>
              <w:autoSpaceDN/>
              <w:ind w:left="180"/>
              <w:jc w:val="both"/>
              <w:rPr>
                <w:b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B3459A" w:rsidRPr="00D05082" w:rsidRDefault="00B3459A" w:rsidP="00B3459A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05082">
              <w:rPr>
                <w:rFonts w:ascii="Arial" w:hAnsi="Arial" w:cs="Arial"/>
                <w:vertAlign w:val="superscript"/>
              </w:rPr>
              <w:t>dysponuję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D05082">
              <w:rPr>
                <w:rFonts w:ascii="Arial" w:hAnsi="Arial" w:cs="Arial"/>
                <w:vertAlign w:val="superscript"/>
              </w:rPr>
              <w:t>/będę dysponował*</w:t>
            </w:r>
          </w:p>
        </w:tc>
      </w:tr>
    </w:tbl>
    <w:p w:rsidR="00AF5770" w:rsidRPr="00D05082" w:rsidRDefault="00AF5770" w:rsidP="00AF5770">
      <w:pPr>
        <w:rPr>
          <w:sz w:val="4"/>
          <w:szCs w:val="4"/>
        </w:rPr>
      </w:pPr>
    </w:p>
    <w:p w:rsidR="00AF5770" w:rsidRPr="00D05082" w:rsidRDefault="00AF5770" w:rsidP="00AF5770">
      <w:pPr>
        <w:rPr>
          <w:sz w:val="4"/>
          <w:szCs w:val="4"/>
        </w:rPr>
      </w:pPr>
    </w:p>
    <w:p w:rsidR="00AF5770" w:rsidRPr="00D05082" w:rsidRDefault="00AF5770" w:rsidP="00AF5770">
      <w:pPr>
        <w:rPr>
          <w:sz w:val="4"/>
          <w:szCs w:val="4"/>
        </w:rPr>
      </w:pPr>
    </w:p>
    <w:p w:rsidR="00AF5770" w:rsidRPr="00D05082" w:rsidRDefault="00AF5770" w:rsidP="00AF5770">
      <w:pPr>
        <w:rPr>
          <w:sz w:val="4"/>
          <w:szCs w:val="4"/>
        </w:rPr>
      </w:pPr>
    </w:p>
    <w:p w:rsidR="00AF5770" w:rsidRPr="00D05082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Default="00AF5770" w:rsidP="00AF5770">
      <w:pPr>
        <w:rPr>
          <w:sz w:val="4"/>
          <w:szCs w:val="4"/>
        </w:rPr>
      </w:pPr>
    </w:p>
    <w:p w:rsidR="00AF5770" w:rsidRPr="00D05082" w:rsidRDefault="00AF5770" w:rsidP="00AF5770">
      <w:pPr>
        <w:rPr>
          <w:sz w:val="16"/>
          <w:szCs w:val="16"/>
        </w:rPr>
      </w:pPr>
    </w:p>
    <w:p w:rsidR="00B3459A" w:rsidRPr="00F44A23" w:rsidRDefault="00B3459A" w:rsidP="00B3459A">
      <w:pPr>
        <w:ind w:left="6120"/>
        <w:rPr>
          <w:rFonts w:ascii="Arial" w:hAnsi="Arial" w:cs="Arial"/>
          <w:sz w:val="20"/>
          <w:szCs w:val="20"/>
        </w:rPr>
      </w:pPr>
      <w:r w:rsidRPr="00F44A23">
        <w:rPr>
          <w:rFonts w:ascii="Arial" w:hAnsi="Arial" w:cs="Arial"/>
          <w:sz w:val="20"/>
          <w:szCs w:val="20"/>
        </w:rPr>
        <w:t>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B3459A" w:rsidRPr="00BA1590" w:rsidRDefault="00B3459A" w:rsidP="00B3459A">
      <w:pPr>
        <w:ind w:left="4248"/>
        <w:rPr>
          <w:rFonts w:ascii="Arial" w:hAnsi="Arial" w:cs="Arial"/>
          <w:sz w:val="18"/>
          <w:szCs w:val="18"/>
        </w:rPr>
      </w:pPr>
      <w:r w:rsidRPr="00F44A23">
        <w:rPr>
          <w:rFonts w:ascii="Arial" w:hAnsi="Arial" w:cs="Arial"/>
          <w:sz w:val="20"/>
          <w:szCs w:val="20"/>
        </w:rPr>
        <w:t xml:space="preserve">     </w:t>
      </w:r>
      <w:r w:rsidRPr="00F44A23">
        <w:rPr>
          <w:rFonts w:ascii="Arial" w:hAnsi="Arial" w:cs="Arial"/>
          <w:sz w:val="20"/>
          <w:szCs w:val="20"/>
        </w:rPr>
        <w:tab/>
      </w:r>
      <w:r w:rsidRPr="00F44A2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F44A23">
        <w:rPr>
          <w:rFonts w:ascii="Arial" w:hAnsi="Arial" w:cs="Arial"/>
          <w:sz w:val="20"/>
          <w:szCs w:val="20"/>
        </w:rPr>
        <w:t xml:space="preserve"> </w:t>
      </w:r>
      <w:r w:rsidRPr="00BA1590">
        <w:rPr>
          <w:rFonts w:ascii="Arial" w:hAnsi="Arial" w:cs="Arial"/>
          <w:sz w:val="18"/>
          <w:szCs w:val="18"/>
        </w:rPr>
        <w:t xml:space="preserve">data , podpis Wykonawcy lub </w:t>
      </w:r>
    </w:p>
    <w:p w:rsidR="00B3459A" w:rsidRDefault="00B3459A" w:rsidP="00B3459A">
      <w:pPr>
        <w:ind w:left="7788" w:hanging="1668"/>
        <w:rPr>
          <w:rFonts w:ascii="Arial" w:hAnsi="Arial" w:cs="Arial"/>
          <w:sz w:val="18"/>
          <w:szCs w:val="18"/>
        </w:rPr>
      </w:pPr>
      <w:r w:rsidRPr="00BA1590">
        <w:rPr>
          <w:rFonts w:ascii="Arial" w:hAnsi="Arial" w:cs="Arial"/>
          <w:sz w:val="18"/>
          <w:szCs w:val="18"/>
        </w:rPr>
        <w:t xml:space="preserve">upoważnionego przedstawiciela </w:t>
      </w:r>
    </w:p>
    <w:p w:rsidR="00B3459A" w:rsidRPr="00BA1590" w:rsidRDefault="00B3459A" w:rsidP="00B3459A">
      <w:pPr>
        <w:ind w:left="7788" w:hanging="1668"/>
        <w:rPr>
          <w:rFonts w:ascii="Arial" w:hAnsi="Arial" w:cs="Arial"/>
          <w:sz w:val="18"/>
          <w:szCs w:val="18"/>
        </w:rPr>
      </w:pPr>
      <w:r w:rsidRPr="00BA1590">
        <w:rPr>
          <w:rFonts w:ascii="Arial" w:hAnsi="Arial" w:cs="Arial"/>
          <w:sz w:val="18"/>
          <w:szCs w:val="18"/>
        </w:rPr>
        <w:t>Wykonawcy</w:t>
      </w:r>
    </w:p>
    <w:p w:rsidR="005051AC" w:rsidRDefault="005051AC" w:rsidP="005051AC">
      <w:pPr>
        <w:jc w:val="both"/>
        <w:rPr>
          <w:rFonts w:ascii="Arial" w:hAnsi="Arial" w:cs="Arial"/>
          <w:b/>
        </w:rPr>
      </w:pPr>
    </w:p>
    <w:p w:rsidR="005051AC" w:rsidRDefault="005051AC" w:rsidP="005051AC">
      <w:pPr>
        <w:jc w:val="both"/>
        <w:rPr>
          <w:rFonts w:ascii="Arial" w:hAnsi="Arial" w:cs="Arial"/>
          <w:b/>
        </w:rPr>
      </w:pPr>
    </w:p>
    <w:sectPr w:rsidR="005051AC" w:rsidSect="00C51695">
      <w:foot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884" w:rsidRDefault="00812884">
      <w:r>
        <w:separator/>
      </w:r>
    </w:p>
  </w:endnote>
  <w:endnote w:type="continuationSeparator" w:id="0">
    <w:p w:rsidR="00812884" w:rsidRDefault="00812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E8C" w:rsidRPr="00BF09F6" w:rsidRDefault="00DF5E8C" w:rsidP="00DF5E8C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51/2017 SIWZ WSZ Elbląg – </w:t>
    </w:r>
    <w:r w:rsidRPr="009134DD">
      <w:rPr>
        <w:rFonts w:ascii="Arial" w:hAnsi="Arial" w:cs="Arial"/>
        <w:sz w:val="20"/>
        <w:szCs w:val="20"/>
      </w:rPr>
      <w:t xml:space="preserve">świadczenie usług w zakresie kompleksowego sprzątania, dezynfekcji oraz czynności pomocniczych i transportu wewnętrznego </w:t>
    </w:r>
    <w:r>
      <w:rPr>
        <w:rFonts w:ascii="Arial" w:hAnsi="Arial" w:cs="Arial"/>
        <w:sz w:val="20"/>
        <w:szCs w:val="20"/>
      </w:rPr>
      <w:t xml:space="preserve">w obiektach WSZ w Elblągu </w:t>
    </w:r>
  </w:p>
  <w:p w:rsidR="00F97290" w:rsidRPr="00645B48" w:rsidRDefault="00587DEA">
    <w:pPr>
      <w:pStyle w:val="Stopka"/>
      <w:jc w:val="right"/>
      <w:rPr>
        <w:rFonts w:ascii="Arial" w:hAnsi="Arial" w:cs="Arial"/>
        <w:sz w:val="18"/>
        <w:szCs w:val="18"/>
      </w:rPr>
    </w:pPr>
    <w:r w:rsidRPr="00645B48">
      <w:rPr>
        <w:rFonts w:ascii="Arial" w:hAnsi="Arial" w:cs="Arial"/>
        <w:sz w:val="18"/>
        <w:szCs w:val="18"/>
      </w:rPr>
      <w:fldChar w:fldCharType="begin"/>
    </w:r>
    <w:r w:rsidR="00F97290" w:rsidRPr="00645B48">
      <w:rPr>
        <w:rFonts w:ascii="Arial" w:hAnsi="Arial" w:cs="Arial"/>
        <w:sz w:val="18"/>
        <w:szCs w:val="18"/>
      </w:rPr>
      <w:instrText>PAGE   \* MERGEFORMAT</w:instrText>
    </w:r>
    <w:r w:rsidRPr="00645B48">
      <w:rPr>
        <w:rFonts w:ascii="Arial" w:hAnsi="Arial" w:cs="Arial"/>
        <w:sz w:val="18"/>
        <w:szCs w:val="18"/>
      </w:rPr>
      <w:fldChar w:fldCharType="separate"/>
    </w:r>
    <w:r w:rsidR="00A95ECC">
      <w:rPr>
        <w:rFonts w:ascii="Arial" w:hAnsi="Arial" w:cs="Arial"/>
        <w:noProof/>
        <w:sz w:val="18"/>
        <w:szCs w:val="18"/>
      </w:rPr>
      <w:t>1</w:t>
    </w:r>
    <w:r w:rsidRPr="00645B48">
      <w:rPr>
        <w:rFonts w:ascii="Arial" w:hAnsi="Arial" w:cs="Arial"/>
        <w:sz w:val="18"/>
        <w:szCs w:val="18"/>
      </w:rPr>
      <w:fldChar w:fldCharType="end"/>
    </w:r>
  </w:p>
  <w:p w:rsidR="00F97290" w:rsidRDefault="00F972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884" w:rsidRDefault="00812884">
      <w:r>
        <w:separator/>
      </w:r>
    </w:p>
  </w:footnote>
  <w:footnote w:type="continuationSeparator" w:id="0">
    <w:p w:rsidR="00812884" w:rsidRDefault="008128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1BF1DE5"/>
    <w:multiLevelType w:val="multilevel"/>
    <w:tmpl w:val="0000000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5315AD2"/>
    <w:multiLevelType w:val="hybridMultilevel"/>
    <w:tmpl w:val="9C087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241FE4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72E7E2">
      <w:start w:val="8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sz w:val="24"/>
      </w:rPr>
    </w:lvl>
    <w:lvl w:ilvl="3" w:tplc="ED6AB472">
      <w:start w:val="1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4641E2"/>
    <w:multiLevelType w:val="multilevel"/>
    <w:tmpl w:val="0000000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11104A2A"/>
    <w:multiLevelType w:val="hybridMultilevel"/>
    <w:tmpl w:val="23004106"/>
    <w:lvl w:ilvl="0" w:tplc="58B20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253282"/>
    <w:multiLevelType w:val="multilevel"/>
    <w:tmpl w:val="0000000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1AC"/>
    <w:rsid w:val="00065D97"/>
    <w:rsid w:val="000840AF"/>
    <w:rsid w:val="001857FB"/>
    <w:rsid w:val="001B6220"/>
    <w:rsid w:val="002555B4"/>
    <w:rsid w:val="00397131"/>
    <w:rsid w:val="004A44E2"/>
    <w:rsid w:val="004B7E6A"/>
    <w:rsid w:val="005051AC"/>
    <w:rsid w:val="0057647A"/>
    <w:rsid w:val="00587DEA"/>
    <w:rsid w:val="005E4199"/>
    <w:rsid w:val="00645B48"/>
    <w:rsid w:val="006C6645"/>
    <w:rsid w:val="007241A2"/>
    <w:rsid w:val="00786ED1"/>
    <w:rsid w:val="00787FA0"/>
    <w:rsid w:val="00807E07"/>
    <w:rsid w:val="00812884"/>
    <w:rsid w:val="0084178E"/>
    <w:rsid w:val="008B5851"/>
    <w:rsid w:val="00997461"/>
    <w:rsid w:val="00A57CB4"/>
    <w:rsid w:val="00A95ECC"/>
    <w:rsid w:val="00AC427C"/>
    <w:rsid w:val="00AF5770"/>
    <w:rsid w:val="00B3459A"/>
    <w:rsid w:val="00B37767"/>
    <w:rsid w:val="00B511B6"/>
    <w:rsid w:val="00C262E9"/>
    <w:rsid w:val="00C51695"/>
    <w:rsid w:val="00D27160"/>
    <w:rsid w:val="00DF5E8C"/>
    <w:rsid w:val="00E15C4F"/>
    <w:rsid w:val="00E5519C"/>
    <w:rsid w:val="00E6601D"/>
    <w:rsid w:val="00F27A47"/>
    <w:rsid w:val="00F9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1A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51AC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rsid w:val="005051AC"/>
    <w:pPr>
      <w:keepNext/>
      <w:autoSpaceDE w:val="0"/>
      <w:autoSpaceDN w:val="0"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051AC"/>
    <w:pPr>
      <w:autoSpaceDE w:val="0"/>
      <w:autoSpaceDN w:val="0"/>
    </w:pPr>
    <w:rPr>
      <w:b/>
      <w:bCs/>
      <w:sz w:val="28"/>
      <w:szCs w:val="28"/>
    </w:rPr>
  </w:style>
  <w:style w:type="paragraph" w:styleId="Tytu">
    <w:name w:val="Title"/>
    <w:basedOn w:val="Normalny"/>
    <w:qFormat/>
    <w:rsid w:val="005051AC"/>
    <w:pPr>
      <w:jc w:val="center"/>
    </w:pPr>
    <w:rPr>
      <w:sz w:val="28"/>
    </w:rPr>
  </w:style>
  <w:style w:type="paragraph" w:customStyle="1" w:styleId="CharChar3ZnakZnakCharCharZnakZnakCharCharZnak">
    <w:name w:val="Char Char3 Znak Znak Char Char Znak Znak Char Char Znak"/>
    <w:basedOn w:val="Normalny"/>
    <w:rsid w:val="000840AF"/>
  </w:style>
  <w:style w:type="paragraph" w:styleId="Nagwek">
    <w:name w:val="header"/>
    <w:basedOn w:val="Normalny"/>
    <w:rsid w:val="00807E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07E07"/>
    <w:pPr>
      <w:tabs>
        <w:tab w:val="center" w:pos="4536"/>
        <w:tab w:val="right" w:pos="9072"/>
      </w:tabs>
    </w:pPr>
    <w:rPr>
      <w:lang/>
    </w:rPr>
  </w:style>
  <w:style w:type="paragraph" w:styleId="Tekstdymka">
    <w:name w:val="Balloon Text"/>
    <w:basedOn w:val="Normalny"/>
    <w:semiHidden/>
    <w:rsid w:val="00D2716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F9729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W.Sz.Z. Elbląg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prynkowski</dc:creator>
  <cp:lastModifiedBy>Piotrek</cp:lastModifiedBy>
  <cp:revision>5</cp:revision>
  <cp:lastPrinted>2017-10-24T14:24:00Z</cp:lastPrinted>
  <dcterms:created xsi:type="dcterms:W3CDTF">2017-11-02T20:31:00Z</dcterms:created>
  <dcterms:modified xsi:type="dcterms:W3CDTF">2017-11-02T20:34:00Z</dcterms:modified>
</cp:coreProperties>
</file>