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3F" w:rsidRDefault="004D5D3F" w:rsidP="00263F3E">
      <w:pPr>
        <w:rPr>
          <w:b/>
          <w:bCs/>
        </w:rPr>
      </w:pPr>
    </w:p>
    <w:p w:rsidR="004D5D3F" w:rsidRDefault="004D5D3F" w:rsidP="00263F3E">
      <w:pPr>
        <w:rPr>
          <w:b/>
          <w:bCs/>
        </w:rPr>
      </w:pPr>
      <w:r>
        <w:rPr>
          <w:b/>
          <w:bCs/>
        </w:rPr>
        <w:t>Załącznik Nr 1 A do SIWZ</w:t>
      </w:r>
    </w:p>
    <w:p w:rsidR="004D5D3F" w:rsidRDefault="004D5D3F" w:rsidP="00263F3E">
      <w:pPr>
        <w:rPr>
          <w:b/>
          <w:bCs/>
        </w:rPr>
      </w:pPr>
    </w:p>
    <w:p w:rsidR="004D5D3F" w:rsidRDefault="004D5D3F" w:rsidP="007F0BB4">
      <w:pPr>
        <w:rPr>
          <w:b/>
          <w:bCs/>
        </w:rPr>
      </w:pPr>
    </w:p>
    <w:p w:rsidR="004D5D3F" w:rsidRPr="002D1255" w:rsidRDefault="004D5D3F" w:rsidP="007F0BB4">
      <w:pPr>
        <w:rPr>
          <w:b/>
          <w:bCs/>
        </w:rPr>
      </w:pPr>
    </w:p>
    <w:p w:rsidR="004D5D3F" w:rsidRPr="002D1255" w:rsidRDefault="004D5D3F" w:rsidP="007F0BB4">
      <w:pPr>
        <w:ind w:left="720"/>
        <w:rPr>
          <w:b/>
          <w:bCs/>
        </w:rPr>
      </w:pPr>
      <w:r w:rsidRPr="002D1255">
        <w:rPr>
          <w:b/>
          <w:bCs/>
        </w:rPr>
        <w:t>Parametry techniczne podlegające ocenie</w:t>
      </w:r>
    </w:p>
    <w:tbl>
      <w:tblPr>
        <w:tblW w:w="97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860"/>
        <w:gridCol w:w="1470"/>
        <w:gridCol w:w="2835"/>
      </w:tblGrid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Lp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Parametry aparatu podlegające ocenie</w:t>
            </w:r>
          </w:p>
        </w:tc>
        <w:tc>
          <w:tcPr>
            <w:tcW w:w="1470" w:type="dxa"/>
            <w:vAlign w:val="center"/>
          </w:tcPr>
          <w:p w:rsidR="004D5D3F" w:rsidRPr="009143E2" w:rsidRDefault="004D5D3F" w:rsidP="007F0BB4">
            <w:pPr>
              <w:snapToGrid w:val="0"/>
              <w:jc w:val="center"/>
              <w:rPr>
                <w:b/>
                <w:bCs/>
              </w:rPr>
            </w:pPr>
            <w:r w:rsidRPr="009143E2">
              <w:rPr>
                <w:b/>
                <w:bCs/>
                <w:sz w:val="22"/>
                <w:szCs w:val="22"/>
              </w:rPr>
              <w:t xml:space="preserve">Wartość </w:t>
            </w:r>
          </w:p>
          <w:p w:rsidR="004D5D3F" w:rsidRPr="007F0BB4" w:rsidRDefault="004D5D3F" w:rsidP="00273CDD">
            <w:pPr>
              <w:snapToGrid w:val="0"/>
              <w:jc w:val="center"/>
              <w:rPr>
                <w:b/>
                <w:bCs/>
              </w:rPr>
            </w:pPr>
            <w:r w:rsidRPr="009143E2">
              <w:rPr>
                <w:b/>
                <w:bCs/>
                <w:sz w:val="22"/>
                <w:szCs w:val="22"/>
              </w:rPr>
              <w:t>Oferowana (Należy odpowiednio wypełnić- gdzie wymagane lub zaznaczyć tak/nie)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napToGrid w:val="0"/>
              <w:jc w:val="center"/>
              <w:rPr>
                <w:b/>
                <w:bCs/>
              </w:rPr>
            </w:pPr>
            <w:r w:rsidRPr="007F0BB4">
              <w:rPr>
                <w:b/>
                <w:bCs/>
              </w:rPr>
              <w:t>Zasady oceniania</w:t>
            </w:r>
          </w:p>
        </w:tc>
      </w:tr>
      <w:tr w:rsidR="004D5D3F" w:rsidRPr="002D1255">
        <w:tc>
          <w:tcPr>
            <w:tcW w:w="54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b/>
                <w:bCs/>
                <w:sz w:val="20"/>
                <w:szCs w:val="20"/>
              </w:rPr>
              <w:t>UNIWERSALNA  ŚCIANKA  RTG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Maksymalna szybkość pochylania stołu:  ≥  4,5 [°/s]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273CDD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2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Długość obszaru badania w pionowej i poziomej pozycji stołu. Poprzez badanie, rozumie się wykonanie obrazowania na zabudowanym detektorze DRf. Pacjent w całości na blacie bez repozycjonowania:  ≥ 200 cm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C33518" w:rsidRDefault="004D5D3F" w:rsidP="00480492">
            <w:pPr>
              <w:pStyle w:val="Domyln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</w:p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3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Najniższe położenie poziomego promienia centralnego łączącego ognisko lampy i środek detektora w pionowej pozycji blatu:  ≤ 60 cm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C33518" w:rsidRDefault="004D5D3F" w:rsidP="00480492">
            <w:pPr>
              <w:pStyle w:val="Domyln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najmniejsza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</w:p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4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Silnikowy przesuw poprzeczny stołu:  ≥  25 cm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7F0BB4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5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Odległość SID:</w:t>
            </w:r>
          </w:p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- min. SID ≤ 115 cm</w:t>
            </w:r>
          </w:p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- max SID ≥ 150 cm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C33518" w:rsidRDefault="004D5D3F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min. SID najmniejszy z zaoferowanych - 5 pkt</w:t>
            </w:r>
          </w:p>
          <w:p w:rsidR="004D5D3F" w:rsidRPr="00C33518" w:rsidRDefault="004D5D3F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max. SID największy z zaoferowanych - 5 pkt</w:t>
            </w:r>
          </w:p>
          <w:p w:rsidR="004D5D3F" w:rsidRPr="007F0BB4" w:rsidRDefault="004D5D3F" w:rsidP="00480492">
            <w:pPr>
              <w:spacing w:line="100" w:lineRule="atLeast"/>
              <w:rPr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 xml:space="preserve">         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pozostałe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  <w:lang w:val="en-US"/>
              </w:rPr>
              <w:t xml:space="preserve"> - 0 pkt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6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Kratka przeciwrozproszeniowa:  ≥ 50 l/cm           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7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Możliwość automatycznej zmiany ogniskowej kratki przeciwrozproszeniowej  przy zmianie odległości SID lub możliwość zastosowania dwóch automatycznie wymiennych kratek o różnych ogniskowych odpowiadających skrajnym, zadeklarowanym  odległościom SID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tak/nie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 - 10 pkt</w:t>
            </w:r>
          </w:p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nie - 0 pkt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8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Zintegrowana z kolimatorem kamera do monitorowania pacjenta, z wyświetlaniem obrazu na konsoli generatora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tak/nie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 - 10 pkt</w:t>
            </w:r>
          </w:p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nie - 0 pkt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9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Wielkość pixela:  ≤ 160 μm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480492" w:rsidRDefault="004D5D3F" w:rsidP="00480492">
            <w:pPr>
              <w:pStyle w:val="Tre"/>
              <w:tabs>
                <w:tab w:val="left" w:pos="708"/>
                <w:tab w:val="left" w:pos="1416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bdr w:val="none" w:sz="0" w:space="0" w:color="auto" w:frame="1"/>
              </w:rPr>
            </w:pPr>
            <w:r w:rsidRPr="00480492">
              <w:rPr>
                <w:rFonts w:ascii="Times New Roman" w:hAnsi="Times New Roman" w:cs="Times New Roman"/>
                <w:color w:val="FF0000"/>
                <w:bdr w:val="none" w:sz="0" w:space="0" w:color="auto" w:frame="1"/>
              </w:rPr>
              <w:t>Wartość najmniejsza z zaoferowanych - 10 pkt</w:t>
            </w:r>
            <w:r w:rsidRPr="00480492">
              <w:rPr>
                <w:rFonts w:ascii="Times New Roman" w:hAnsi="Times New Roman" w:cs="Times New Roman"/>
                <w:color w:val="FF0000"/>
                <w:bdr w:val="none" w:sz="0" w:space="0" w:color="auto" w:frame="1"/>
              </w:rPr>
              <w:br/>
              <w:t>pozostałe - 0 pkt</w:t>
            </w:r>
          </w:p>
        </w:tc>
      </w:tr>
      <w:tr w:rsidR="004D5D3F" w:rsidRPr="002D1255">
        <w:tc>
          <w:tcPr>
            <w:tcW w:w="54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b/>
                <w:bCs/>
                <w:sz w:val="20"/>
                <w:szCs w:val="20"/>
              </w:rPr>
              <w:t>STACJA AKWIZYCYJNA Z CYFROWĄ OBRÓBKĄ OBRAZU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10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Pojemność twardego dysku – liczba obrazów bez kompresji w matrycy min. 1024x1024:  ≥ 8 000 obr.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11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Ilość dostępnych dla operatora prędkości akwizycji obrazów dla fluoroskopii pulsacyjnej: ≥ 4 prędkości  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12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Matryca detektora dla zdjęć seryjnych w radiografii cyfrowej: ≥1024x1024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F0BB4">
              <w:rPr>
                <w:b/>
                <w:bCs/>
                <w:sz w:val="20"/>
                <w:szCs w:val="20"/>
                <w:lang w:val="de-DE"/>
              </w:rPr>
              <w:t>GENERATOR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13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Częstotliwość: ≥ 50 kHz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pozostałe 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14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Max. prąd dla grafii: ≥  800 mA 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15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Max. prąd dla skopii: ≥  20 mA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b/>
                <w:bCs/>
                <w:sz w:val="20"/>
                <w:szCs w:val="20"/>
              </w:rPr>
              <w:t>LAMPA RTG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16</w:t>
            </w:r>
          </w:p>
        </w:tc>
        <w:tc>
          <w:tcPr>
            <w:tcW w:w="4860" w:type="dxa"/>
            <w:vAlign w:val="center"/>
          </w:tcPr>
          <w:p w:rsidR="004D5D3F" w:rsidRPr="001D6CBA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1D6CBA">
              <w:rPr>
                <w:color w:val="000000"/>
                <w:sz w:val="20"/>
                <w:szCs w:val="20"/>
              </w:rPr>
              <w:t>Wymiary małego ogniska:</w:t>
            </w:r>
            <w:r w:rsidRPr="001D6CBA">
              <w:rPr>
                <w:color w:val="0000FF"/>
                <w:sz w:val="20"/>
                <w:szCs w:val="20"/>
              </w:rPr>
              <w:t xml:space="preserve"> </w:t>
            </w:r>
            <w:r w:rsidRPr="00F82ABB">
              <w:rPr>
                <w:color w:val="000000"/>
                <w:sz w:val="20"/>
                <w:szCs w:val="20"/>
              </w:rPr>
              <w:t>≤  0,7 mm</w:t>
            </w:r>
            <w:r w:rsidRPr="001D6CBA">
              <w:rPr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najmniejsza z zaoferowanych - 5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7F0BB4">
              <w:rPr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17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Pojemność cieplna anody: ≥ 600 kHU 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066E8D" w:rsidRDefault="004D5D3F" w:rsidP="007F0BB4">
            <w:pPr>
              <w:spacing w:line="100" w:lineRule="atLeast"/>
              <w:jc w:val="center"/>
              <w:rPr>
                <w:color w:val="FF0000"/>
                <w:sz w:val="20"/>
                <w:szCs w:val="20"/>
              </w:rPr>
            </w:pP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C33518">
              <w:rPr>
                <w:rFonts w:ascii="Calibri" w:hAnsi="Calibri" w:cs="Calibri"/>
                <w:color w:val="FF0000"/>
                <w:sz w:val="20"/>
                <w:szCs w:val="20"/>
                <w:bdr w:val="none" w:sz="0" w:space="0" w:color="auto" w:frame="1"/>
              </w:rPr>
              <w:br/>
              <w:t>pozostałe  - 0 pkt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  <w:p w:rsidR="004D5D3F" w:rsidRPr="00066E8D" w:rsidRDefault="004D5D3F" w:rsidP="007F0BB4">
            <w:pPr>
              <w:spacing w:line="100" w:lineRule="atLeast"/>
              <w:jc w:val="center"/>
              <w:rPr>
                <w:color w:val="FF0000"/>
                <w:sz w:val="20"/>
                <w:szCs w:val="20"/>
              </w:rPr>
            </w:pPr>
            <w:r w:rsidRPr="00066E8D">
              <w:rPr>
                <w:color w:val="FF0000"/>
                <w:sz w:val="20"/>
                <w:szCs w:val="20"/>
              </w:rPr>
              <w:t>17a</w:t>
            </w:r>
          </w:p>
        </w:tc>
        <w:tc>
          <w:tcPr>
            <w:tcW w:w="4860" w:type="dxa"/>
            <w:vAlign w:val="center"/>
          </w:tcPr>
          <w:p w:rsidR="004D5D3F" w:rsidRPr="00066E8D" w:rsidRDefault="004D5D3F" w:rsidP="002523F8">
            <w:pPr>
              <w:tabs>
                <w:tab w:val="left" w:pos="142"/>
              </w:tabs>
              <w:rPr>
                <w:color w:val="FF0000"/>
                <w:sz w:val="20"/>
                <w:szCs w:val="20"/>
              </w:rPr>
            </w:pPr>
            <w:r w:rsidRPr="00066E8D">
              <w:rPr>
                <w:color w:val="FF0000"/>
                <w:sz w:val="20"/>
                <w:szCs w:val="20"/>
              </w:rPr>
              <w:t>Pojemność cieplna kołpaka lampy ≥2500 kHU</w:t>
            </w:r>
          </w:p>
        </w:tc>
        <w:tc>
          <w:tcPr>
            <w:tcW w:w="1470" w:type="dxa"/>
            <w:vAlign w:val="center"/>
          </w:tcPr>
          <w:p w:rsidR="004D5D3F" w:rsidRPr="00066E8D" w:rsidRDefault="004D5D3F" w:rsidP="002523F8">
            <w:pPr>
              <w:jc w:val="center"/>
              <w:rPr>
                <w:color w:val="FF0000"/>
                <w:sz w:val="20"/>
                <w:szCs w:val="20"/>
              </w:rPr>
            </w:pPr>
            <w:r w:rsidRPr="00066E8D">
              <w:rPr>
                <w:color w:val="FF0000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vAlign w:val="center"/>
          </w:tcPr>
          <w:p w:rsidR="004D5D3F" w:rsidRPr="00066E8D" w:rsidRDefault="004D5D3F" w:rsidP="002523F8">
            <w:pPr>
              <w:jc w:val="center"/>
              <w:rPr>
                <w:color w:val="FF0000"/>
                <w:sz w:val="20"/>
                <w:szCs w:val="20"/>
              </w:rPr>
            </w:pPr>
            <w:r w:rsidRPr="00066E8D">
              <w:rPr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- 5 pkt</w:t>
            </w:r>
            <w:r w:rsidRPr="00066E8D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pozostałe  - 0 pkt</w:t>
            </w: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18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Zakres obrotu lampy z kołpakiem: ≥ 90</w:t>
            </w:r>
            <w:r w:rsidRPr="007F0BB4">
              <w:rPr>
                <w:rFonts w:eastAsia="MS Mincho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 xml:space="preserve">tak, </w:t>
            </w:r>
            <w:r w:rsidRPr="00273CDD">
              <w:rPr>
                <w:sz w:val="16"/>
                <w:szCs w:val="16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066E8D" w:rsidRDefault="004D5D3F" w:rsidP="007F0BB4">
            <w:pPr>
              <w:spacing w:line="100" w:lineRule="atLeast"/>
              <w:jc w:val="center"/>
              <w:rPr>
                <w:color w:val="FF0000"/>
                <w:sz w:val="20"/>
                <w:szCs w:val="20"/>
              </w:rPr>
            </w:pPr>
            <w:r w:rsidRPr="00066E8D">
              <w:rPr>
                <w:color w:val="FF0000"/>
                <w:sz w:val="20"/>
                <w:szCs w:val="20"/>
                <w:bdr w:val="none" w:sz="0" w:space="0" w:color="auto" w:frame="1"/>
              </w:rPr>
              <w:t>Wartość największa z zaoferowanych - 10 pkt</w:t>
            </w:r>
            <w:r w:rsidRPr="00066E8D">
              <w:rPr>
                <w:color w:val="FF0000"/>
                <w:sz w:val="20"/>
                <w:szCs w:val="20"/>
                <w:bdr w:val="none" w:sz="0" w:space="0" w:color="auto" w:frame="1"/>
              </w:rPr>
              <w:br/>
              <w:t>pozostałe - 0 pkt</w:t>
            </w:r>
            <w:r w:rsidRPr="00066E8D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4D5D3F" w:rsidRPr="002D1255">
        <w:tc>
          <w:tcPr>
            <w:tcW w:w="54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WYPOSAŻENIE DODATKOWE</w:t>
            </w:r>
          </w:p>
        </w:tc>
        <w:tc>
          <w:tcPr>
            <w:tcW w:w="1470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08080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4D5D3F" w:rsidRPr="002D1255">
        <w:tc>
          <w:tcPr>
            <w:tcW w:w="540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19</w:t>
            </w:r>
          </w:p>
        </w:tc>
        <w:tc>
          <w:tcPr>
            <w:tcW w:w="4860" w:type="dxa"/>
            <w:vAlign w:val="center"/>
          </w:tcPr>
          <w:p w:rsidR="004D5D3F" w:rsidRPr="007F0BB4" w:rsidRDefault="004D5D3F" w:rsidP="007F0BB4">
            <w:pPr>
              <w:jc w:val="both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Podnóżek wykonany z materiału o pochłanialności nie większej niż blat stołu</w:t>
            </w:r>
          </w:p>
        </w:tc>
        <w:tc>
          <w:tcPr>
            <w:tcW w:w="1470" w:type="dxa"/>
            <w:vAlign w:val="center"/>
          </w:tcPr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tak/nie</w:t>
            </w:r>
          </w:p>
          <w:p w:rsidR="004D5D3F" w:rsidRPr="007F0BB4" w:rsidRDefault="004D5D3F" w:rsidP="007F0BB4">
            <w:pPr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podać</w:t>
            </w:r>
          </w:p>
        </w:tc>
        <w:tc>
          <w:tcPr>
            <w:tcW w:w="2835" w:type="dxa"/>
            <w:vAlign w:val="center"/>
          </w:tcPr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tak - 10 pkt</w:t>
            </w:r>
          </w:p>
          <w:p w:rsidR="004D5D3F" w:rsidRPr="007F0BB4" w:rsidRDefault="004D5D3F" w:rsidP="007F0BB4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7F0BB4">
              <w:rPr>
                <w:sz w:val="20"/>
                <w:szCs w:val="20"/>
              </w:rPr>
              <w:t>nie - 0 pkt</w:t>
            </w:r>
          </w:p>
        </w:tc>
      </w:tr>
    </w:tbl>
    <w:p w:rsidR="004D5D3F" w:rsidRPr="00A51FFB" w:rsidRDefault="004D5D3F" w:rsidP="007F0BB4">
      <w:pPr>
        <w:rPr>
          <w:color w:val="FF0000"/>
          <w:sz w:val="20"/>
          <w:szCs w:val="20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51FFB">
        <w:rPr>
          <w:b/>
          <w:bCs/>
          <w:color w:val="FF0000"/>
          <w:sz w:val="22"/>
          <w:szCs w:val="22"/>
        </w:rPr>
        <w:t xml:space="preserve">     (</w:t>
      </w:r>
      <w:r w:rsidRPr="00A51FFB">
        <w:rPr>
          <w:color w:val="FF0000"/>
          <w:sz w:val="20"/>
          <w:szCs w:val="20"/>
        </w:rPr>
        <w:t>Łącznie max. 175 pkt)</w:t>
      </w:r>
    </w:p>
    <w:p w:rsidR="004D5D3F" w:rsidRDefault="004D5D3F" w:rsidP="007F0BB4">
      <w:pPr>
        <w:rPr>
          <w:b/>
          <w:bCs/>
          <w:sz w:val="22"/>
          <w:szCs w:val="22"/>
        </w:rPr>
      </w:pPr>
    </w:p>
    <w:p w:rsidR="004D5D3F" w:rsidRDefault="004D5D3F" w:rsidP="007F0BB4">
      <w:pPr>
        <w:rPr>
          <w:b/>
          <w:bCs/>
          <w:sz w:val="22"/>
          <w:szCs w:val="22"/>
        </w:rPr>
      </w:pP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Uzyskane punkty przez Wykonawcę zostaną podstawione do n/w wzoru</w:t>
      </w:r>
    </w:p>
    <w:p w:rsidR="004D5D3F" w:rsidRDefault="004D5D3F" w:rsidP="007F0BB4">
      <w:pPr>
        <w:rPr>
          <w:b/>
          <w:bCs/>
          <w:sz w:val="22"/>
          <w:szCs w:val="22"/>
        </w:rPr>
      </w:pP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Up x 100</w:t>
      </w: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IP   =    -----------------------</w:t>
      </w:r>
    </w:p>
    <w:p w:rsidR="004D5D3F" w:rsidRPr="00A51FFB" w:rsidRDefault="004D5D3F" w:rsidP="007F0BB4">
      <w:pPr>
        <w:rPr>
          <w:b/>
          <w:bCs/>
          <w:color w:val="FF0000"/>
          <w:sz w:val="22"/>
          <w:szCs w:val="22"/>
        </w:rPr>
      </w:pPr>
      <w:r w:rsidRPr="00A51FFB">
        <w:rPr>
          <w:b/>
          <w:bCs/>
          <w:color w:val="FF0000"/>
          <w:sz w:val="22"/>
          <w:szCs w:val="22"/>
        </w:rPr>
        <w:t xml:space="preserve">                   175</w:t>
      </w:r>
    </w:p>
    <w:p w:rsidR="004D5D3F" w:rsidRDefault="004D5D3F" w:rsidP="007F0BB4">
      <w:pPr>
        <w:rPr>
          <w:b/>
          <w:bCs/>
          <w:sz w:val="22"/>
          <w:szCs w:val="22"/>
        </w:rPr>
      </w:pP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</w:t>
      </w: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IP – ilość punktów</w:t>
      </w: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Up – uzyskane punkty                                                                   ……………………………….</w:t>
      </w: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Data, podpis upoważnionego </w:t>
      </w:r>
    </w:p>
    <w:p w:rsidR="004D5D3F" w:rsidRDefault="004D5D3F" w:rsidP="007F0BB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Przedstawiciela Wykonawcy</w:t>
      </w:r>
    </w:p>
    <w:p w:rsidR="004D5D3F" w:rsidRDefault="004D5D3F" w:rsidP="007F0BB4">
      <w:pPr>
        <w:rPr>
          <w:b/>
          <w:bCs/>
          <w:sz w:val="22"/>
          <w:szCs w:val="22"/>
        </w:rPr>
      </w:pPr>
    </w:p>
    <w:p w:rsidR="004D5D3F" w:rsidRDefault="004D5D3F" w:rsidP="007F0BB4">
      <w:pPr>
        <w:ind w:left="-567"/>
        <w:rPr>
          <w:b/>
          <w:bCs/>
        </w:rPr>
      </w:pPr>
    </w:p>
    <w:sectPr w:rsidR="004D5D3F" w:rsidSect="007F0BB4">
      <w:headerReference w:type="default" r:id="rId7"/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D3F" w:rsidRDefault="004D5D3F">
      <w:r>
        <w:separator/>
      </w:r>
    </w:p>
  </w:endnote>
  <w:endnote w:type="continuationSeparator" w:id="1">
    <w:p w:rsidR="004D5D3F" w:rsidRDefault="004D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3F" w:rsidRDefault="004D5D3F" w:rsidP="009B3BF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D5D3F" w:rsidRPr="00263F3E" w:rsidRDefault="004D5D3F" w:rsidP="00C47E0D">
    <w:pPr>
      <w:ind w:right="360"/>
      <w:jc w:val="center"/>
      <w:rPr>
        <w:sz w:val="18"/>
        <w:szCs w:val="18"/>
      </w:rPr>
    </w:pPr>
    <w:r w:rsidRPr="00263F3E">
      <w:rPr>
        <w:sz w:val="18"/>
        <w:szCs w:val="18"/>
      </w:rPr>
      <w:t>SIWZ 9/2018 WSzZ Elbląg – dostawa aparatu RTG z fluoroskopią typu telekomando dla potrzeb Szpitalnego Oddziału Ratunkowego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D3F" w:rsidRDefault="004D5D3F">
      <w:r>
        <w:separator/>
      </w:r>
    </w:p>
  </w:footnote>
  <w:footnote w:type="continuationSeparator" w:id="1">
    <w:p w:rsidR="004D5D3F" w:rsidRDefault="004D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3F" w:rsidRDefault="004D5D3F">
    <w:pPr>
      <w:pStyle w:val="Header"/>
    </w:pPr>
    <w:r w:rsidRPr="0022006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23pt;height:54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4EA"/>
    <w:multiLevelType w:val="hybridMultilevel"/>
    <w:tmpl w:val="29146D7E"/>
    <w:lvl w:ilvl="0" w:tplc="5B4CFBF8">
      <w:start w:val="1"/>
      <w:numFmt w:val="bullet"/>
      <w:pStyle w:val="kropkawtabelce"/>
      <w:lvlText w:val=""/>
      <w:lvlJc w:val="left"/>
      <w:pPr>
        <w:tabs>
          <w:tab w:val="num" w:pos="1970"/>
        </w:tabs>
        <w:ind w:left="1970" w:hanging="17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782D97"/>
    <w:multiLevelType w:val="hybridMultilevel"/>
    <w:tmpl w:val="DACA06A4"/>
    <w:lvl w:ilvl="0" w:tplc="F58A756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F3E"/>
    <w:rsid w:val="00066E8D"/>
    <w:rsid w:val="00104DB6"/>
    <w:rsid w:val="001D6CBA"/>
    <w:rsid w:val="00202735"/>
    <w:rsid w:val="00220068"/>
    <w:rsid w:val="002523F8"/>
    <w:rsid w:val="00263F3E"/>
    <w:rsid w:val="0027006D"/>
    <w:rsid w:val="00273CDD"/>
    <w:rsid w:val="00284A72"/>
    <w:rsid w:val="002A1635"/>
    <w:rsid w:val="002D1255"/>
    <w:rsid w:val="002D50D5"/>
    <w:rsid w:val="00336622"/>
    <w:rsid w:val="00345A1C"/>
    <w:rsid w:val="00480492"/>
    <w:rsid w:val="00491A7C"/>
    <w:rsid w:val="004D5D3F"/>
    <w:rsid w:val="004D71FB"/>
    <w:rsid w:val="00547D67"/>
    <w:rsid w:val="006A6C97"/>
    <w:rsid w:val="006B5671"/>
    <w:rsid w:val="006F4672"/>
    <w:rsid w:val="00740283"/>
    <w:rsid w:val="00795A6A"/>
    <w:rsid w:val="007F0BB4"/>
    <w:rsid w:val="0081199C"/>
    <w:rsid w:val="008F2664"/>
    <w:rsid w:val="009143E2"/>
    <w:rsid w:val="0099281A"/>
    <w:rsid w:val="009B3BFA"/>
    <w:rsid w:val="009D4E4F"/>
    <w:rsid w:val="00A51FFB"/>
    <w:rsid w:val="00A52E42"/>
    <w:rsid w:val="00A56FB3"/>
    <w:rsid w:val="00B77B03"/>
    <w:rsid w:val="00BF43B9"/>
    <w:rsid w:val="00C33518"/>
    <w:rsid w:val="00C47E0D"/>
    <w:rsid w:val="00C65CCA"/>
    <w:rsid w:val="00CA1C2A"/>
    <w:rsid w:val="00CC22C5"/>
    <w:rsid w:val="00CC42FA"/>
    <w:rsid w:val="00D822FA"/>
    <w:rsid w:val="00DD58B8"/>
    <w:rsid w:val="00E16648"/>
    <w:rsid w:val="00F82ABB"/>
    <w:rsid w:val="00F8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3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nak">
    <w:name w:val="Znak"/>
    <w:basedOn w:val="Normal"/>
    <w:uiPriority w:val="99"/>
    <w:rsid w:val="00263F3E"/>
  </w:style>
  <w:style w:type="paragraph" w:customStyle="1" w:styleId="kropkawtabelce">
    <w:name w:val="kropka w tabelce"/>
    <w:basedOn w:val="Normal"/>
    <w:uiPriority w:val="99"/>
    <w:rsid w:val="00263F3E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467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4672"/>
    <w:rPr>
      <w:sz w:val="24"/>
      <w:szCs w:val="24"/>
    </w:rPr>
  </w:style>
  <w:style w:type="table" w:styleId="TableGrid">
    <w:name w:val="Table Grid"/>
    <w:basedOn w:val="TableNormal"/>
    <w:uiPriority w:val="99"/>
    <w:rsid w:val="007F0B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47E0D"/>
  </w:style>
  <w:style w:type="paragraph" w:customStyle="1" w:styleId="Domylne">
    <w:name w:val="Domyślne"/>
    <w:uiPriority w:val="99"/>
    <w:rsid w:val="00480492"/>
    <w:rPr>
      <w:rFonts w:ascii="Helvetica Neue" w:eastAsia="Arial Unicode MS" w:hAnsi="Helvetica Neue" w:cs="Helvetica Neue"/>
      <w:color w:val="000000"/>
    </w:rPr>
  </w:style>
  <w:style w:type="paragraph" w:customStyle="1" w:styleId="Tre">
    <w:name w:val="Treść"/>
    <w:uiPriority w:val="99"/>
    <w:rsid w:val="00480492"/>
    <w:rPr>
      <w:rFonts w:ascii="Helvetica Neue" w:eastAsia="Arial Unicode MS" w:hAnsi="Helvetica Neue" w:cs="Helvetica Neue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562</Words>
  <Characters>3374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A do SIWZ</dc:title>
  <dc:subject/>
  <dc:creator>Piotr Rynkowski</dc:creator>
  <cp:keywords/>
  <dc:description/>
  <cp:lastModifiedBy>user</cp:lastModifiedBy>
  <cp:revision>8</cp:revision>
  <cp:lastPrinted>2018-03-20T13:34:00Z</cp:lastPrinted>
  <dcterms:created xsi:type="dcterms:W3CDTF">2018-03-20T12:32:00Z</dcterms:created>
  <dcterms:modified xsi:type="dcterms:W3CDTF">2018-03-22T10:29:00Z</dcterms:modified>
</cp:coreProperties>
</file>