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E5" w:rsidRPr="00153EA0" w:rsidRDefault="004315E5" w:rsidP="00D67EF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Specyfikacja sufitu zmywalnego</w:t>
      </w:r>
    </w:p>
    <w:p w:rsidR="004315E5" w:rsidRPr="00153EA0" w:rsidRDefault="004315E5" w:rsidP="00D67EF5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53EA0">
        <w:rPr>
          <w:rFonts w:ascii="Arial" w:hAnsi="Arial" w:cs="Arial"/>
          <w:b/>
          <w:bCs/>
          <w:sz w:val="20"/>
          <w:szCs w:val="20"/>
        </w:rPr>
        <w:t>Płyty sufitowe: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Panele sufitowe wykonane z płyty gipsowo-kartonowej o grubości 8mm, laminowane folią PCV od strony widocznej. Krawędzie proste typu A. Wymiary 600x600mm lub 1200x600mm. Powierzchnia biała gładka zmywalna. Wskaźnik pochłaniania dźwięku α</w:t>
      </w:r>
      <w:r w:rsidRPr="00153EA0">
        <w:rPr>
          <w:rFonts w:ascii="Arial" w:hAnsi="Arial" w:cs="Arial"/>
          <w:sz w:val="20"/>
          <w:szCs w:val="20"/>
          <w:vertAlign w:val="subscript"/>
        </w:rPr>
        <w:t>w</w:t>
      </w:r>
      <w:r w:rsidRPr="00153EA0">
        <w:rPr>
          <w:rFonts w:ascii="Arial" w:hAnsi="Arial" w:cs="Arial"/>
          <w:sz w:val="20"/>
          <w:szCs w:val="20"/>
        </w:rPr>
        <w:t xml:space="preserve"> = 0,10. Izolacyjność dźwiękowa DncW = 37dB. Płyty nasączane środkiem bakterio- i grzybobójczym. Odporność na wilgoć do 90% wilgotności względnej. Płyty posiadają możliwość obciążania do 3 kg/panel, odbicie światła 85% i współczynnika przewodzenia ciepła 0,23 W/mK.</w:t>
      </w:r>
    </w:p>
    <w:p w:rsidR="004315E5" w:rsidRPr="000F5FFD" w:rsidRDefault="004315E5" w:rsidP="00D67EF5">
      <w:r w:rsidRPr="0014548E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351.75pt;height:387pt;visibility:visible">
            <v:imagedata r:id="rId4" o:title=""/>
          </v:shape>
        </w:pict>
      </w:r>
    </w:p>
    <w:p w:rsidR="004315E5" w:rsidRPr="00153EA0" w:rsidRDefault="004315E5" w:rsidP="00D67EF5">
      <w:pPr>
        <w:rPr>
          <w:rFonts w:ascii="Arial" w:hAnsi="Arial" w:cs="Arial"/>
          <w:b/>
          <w:bCs/>
          <w:sz w:val="20"/>
          <w:szCs w:val="20"/>
        </w:rPr>
      </w:pPr>
      <w:r w:rsidRPr="00153EA0">
        <w:rPr>
          <w:rFonts w:ascii="Arial" w:hAnsi="Arial" w:cs="Arial"/>
          <w:b/>
          <w:bCs/>
          <w:sz w:val="20"/>
          <w:szCs w:val="20"/>
        </w:rPr>
        <w:t xml:space="preserve">Konstrukcja: 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 xml:space="preserve">Konstrukcja systemowa. Widoczny ruszt z profili stalowych ze stopką o szerokości 24mm. Obciążalność kratownicy do 12 kg/m2 zgodnie z normą PN-EN 13964. </w:t>
      </w:r>
    </w:p>
    <w:p w:rsidR="004315E5" w:rsidRPr="00153EA0" w:rsidRDefault="004315E5" w:rsidP="00D67EF5">
      <w:pPr>
        <w:rPr>
          <w:rFonts w:ascii="Arial" w:hAnsi="Arial" w:cs="Arial"/>
          <w:b/>
          <w:bCs/>
          <w:sz w:val="20"/>
          <w:szCs w:val="20"/>
        </w:rPr>
      </w:pPr>
      <w:r w:rsidRPr="00153EA0">
        <w:rPr>
          <w:rFonts w:ascii="Arial" w:hAnsi="Arial" w:cs="Arial"/>
          <w:b/>
          <w:bCs/>
          <w:sz w:val="20"/>
          <w:szCs w:val="20"/>
        </w:rPr>
        <w:t xml:space="preserve">Profil przyścienny: 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Kątownik lub profil schodkowy, mocowanie do ściany co 500 mm maksymalnie.</w:t>
      </w:r>
    </w:p>
    <w:p w:rsidR="004315E5" w:rsidRPr="00153EA0" w:rsidRDefault="004315E5" w:rsidP="00D67EF5">
      <w:pPr>
        <w:rPr>
          <w:rFonts w:ascii="Arial" w:hAnsi="Arial" w:cs="Arial"/>
          <w:b/>
          <w:bCs/>
          <w:sz w:val="20"/>
          <w:szCs w:val="20"/>
        </w:rPr>
      </w:pPr>
      <w:r w:rsidRPr="00153EA0">
        <w:rPr>
          <w:rFonts w:ascii="Arial" w:hAnsi="Arial" w:cs="Arial"/>
          <w:b/>
          <w:bCs/>
          <w:sz w:val="20"/>
          <w:szCs w:val="20"/>
        </w:rPr>
        <w:t>Montaż: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Przed przystąpieniem do montażu płyt sufitowych należy zmontować konstrukcję sufitową (wsporczą). Montaż należy rozpocząć od naniesienia poziomu sufitu za pomocą niwelatora optycznego lub laserowego bądź poziomicy wodnej.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Następnie mocujemy kątownik przyścienny za pomocą kołków rozporowych rozmieszczonych co 500 mm. Rozmieszczenie profili nośnych L=3600 wyznacza się w module co 1200 mm, pamiętając, aby profile – pierwszy i ostatni – dzieliła od ściany odległość nie większa niż 600 mm.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Po roztrasowaniu profili głównych nanosimy punkty mocowania wieszaków (co 1200 mm), pamiętając przy tym, że odległość pierwszego i ostatniego wieszaka od ściany nie powinna być większa niż 400 mm. Do mocowania wieszaków używamy tylko metalowych systemów mocowania.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Po zawieszeniu profili głównych (co 1200 mm) wpinamy co 600 mm profile poprzeczne długie L=1200 mm. Następnie pomiędzy profile poprzeczne długie wpinamy profile poprzeczne krótkie L=600mm. W ten sposób otrzymujemy kratownicę 600x600 mm, którą w 10% wypełniamy płytami sufitowymi i poziomujemy. Płyty sufitowe wkładamy w czystych, bawełnianych rękawiczkach w celu uniknięcia zabrudzeń.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W celu zablokowania możliwości podnoszenia płyt należy zastosować system podwieszenia na wieszakach noniuszowych. Następnie zamontować nakładkę-łącznik do profili T, która mocowana jest za pomocą pchełki. Dodatkowo w każdym polu na profilu głównym należy zastosować po dwa pręty fi 4mm – min. l=250mm.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Po wypoziomowaniu sufitu uzupełniamy wszystkie płyty i wykonujemy docinki przy ścianach. W razie potrzeby zakładamy sprężynki dociskowe celem uszczelnienia połączenia płyt z profilami.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W celu docięcia płyty sufitowej, należy ją nadciąć od strony widocznej wzdłuż wymaganej linii za pomocą noża monterskiego, następnie złamać i przeciąć nożem papier od strony spodniej (analogicznie jak dla płyty G-K).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Uwaga 1.: Zaleca się montaż profili głównych L=3600 równolegle do promieni światła dziennego</w:t>
      </w:r>
    </w:p>
    <w:p w:rsidR="004315E5" w:rsidRPr="00153EA0" w:rsidRDefault="004315E5" w:rsidP="00D67EF5">
      <w:pPr>
        <w:rPr>
          <w:rFonts w:ascii="Arial" w:hAnsi="Arial" w:cs="Arial"/>
          <w:sz w:val="20"/>
          <w:szCs w:val="20"/>
        </w:rPr>
      </w:pPr>
      <w:r w:rsidRPr="00153EA0">
        <w:rPr>
          <w:rFonts w:ascii="Arial" w:hAnsi="Arial" w:cs="Arial"/>
          <w:sz w:val="20"/>
          <w:szCs w:val="20"/>
        </w:rPr>
        <w:t>Uwaga 2.: Łączenie profili głównych nie powinno przebiegać w jednej linii</w:t>
      </w:r>
    </w:p>
    <w:p w:rsidR="004315E5" w:rsidRDefault="004315E5" w:rsidP="00D67EF5"/>
    <w:p w:rsidR="004315E5" w:rsidRDefault="004315E5"/>
    <w:sectPr w:rsidR="004315E5" w:rsidSect="002B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EF5"/>
    <w:rsid w:val="00074839"/>
    <w:rsid w:val="000F3A1E"/>
    <w:rsid w:val="000F5FFD"/>
    <w:rsid w:val="0014548E"/>
    <w:rsid w:val="00153EA0"/>
    <w:rsid w:val="00222855"/>
    <w:rsid w:val="002B58E2"/>
    <w:rsid w:val="004315E5"/>
    <w:rsid w:val="006D4EB3"/>
    <w:rsid w:val="00770DAA"/>
    <w:rsid w:val="00802D71"/>
    <w:rsid w:val="00A013E6"/>
    <w:rsid w:val="00B515D2"/>
    <w:rsid w:val="00BC4740"/>
    <w:rsid w:val="00CC492B"/>
    <w:rsid w:val="00D67EF5"/>
    <w:rsid w:val="00DE1D4A"/>
    <w:rsid w:val="00E8586D"/>
    <w:rsid w:val="00F2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EF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2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405</Words>
  <Characters>2430</Characters>
  <Application>Microsoft Office Outlook</Application>
  <DocSecurity>0</DocSecurity>
  <Lines>0</Lines>
  <Paragraphs>0</Paragraphs>
  <ScaleCrop>false</ScaleCrop>
  <Company>SAINT-GOBAIN 1.8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sufitu zmywalnego</dc:title>
  <dc:subject/>
  <dc:creator>Augustyniak, Radoslaw</dc:creator>
  <cp:keywords/>
  <dc:description/>
  <cp:lastModifiedBy>amaksymowicz</cp:lastModifiedBy>
  <cp:revision>2</cp:revision>
  <dcterms:created xsi:type="dcterms:W3CDTF">2018-08-07T09:56:00Z</dcterms:created>
  <dcterms:modified xsi:type="dcterms:W3CDTF">2018-08-07T09:56:00Z</dcterms:modified>
</cp:coreProperties>
</file>