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lang w:eastAsia="pl-PL"/>
        </w:rPr>
        <w:t xml:space="preserve">Ogłoszenie nr 540062996-N-2020 z dnia 10-04-2020 r. </w:t>
      </w:r>
    </w:p>
    <w:p w:rsidR="0055542A" w:rsidRPr="0055542A" w:rsidRDefault="0055542A" w:rsidP="0055542A">
      <w:pPr>
        <w:spacing w:after="0" w:line="240" w:lineRule="auto"/>
        <w:jc w:val="center"/>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lang w:eastAsia="pl-PL"/>
        </w:rPr>
        <w:t>Elbląg:</w:t>
      </w:r>
      <w:r w:rsidRPr="0055542A">
        <w:rPr>
          <w:rFonts w:ascii="Times New Roman" w:eastAsia="Times New Roman" w:hAnsi="Times New Roman" w:cs="Times New Roman"/>
          <w:sz w:val="24"/>
          <w:szCs w:val="24"/>
          <w:lang w:eastAsia="pl-PL"/>
        </w:rPr>
        <w:br/>
        <w:t xml:space="preserve">OGŁOSZENIE O ZMIANIE OGŁOSZENIA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b/>
          <w:bCs/>
          <w:sz w:val="24"/>
          <w:szCs w:val="24"/>
          <w:lang w:eastAsia="pl-PL"/>
        </w:rPr>
        <w:t>OGŁOSZENIE DOTYCZY:</w:t>
      </w:r>
      <w:r w:rsidRPr="0055542A">
        <w:rPr>
          <w:rFonts w:ascii="Times New Roman" w:eastAsia="Times New Roman" w:hAnsi="Times New Roman" w:cs="Times New Roman"/>
          <w:sz w:val="24"/>
          <w:szCs w:val="24"/>
          <w:lang w:eastAsia="pl-PL"/>
        </w:rPr>
        <w:t xml:space="preserve">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lang w:eastAsia="pl-PL"/>
        </w:rPr>
        <w:t xml:space="preserve">Ogłoszenia o zamówieniu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u w:val="single"/>
          <w:lang w:eastAsia="pl-PL"/>
        </w:rPr>
        <w:t>INFORMACJE O ZMIENIANYM OGŁOSZENIU</w:t>
      </w:r>
      <w:r w:rsidRPr="0055542A">
        <w:rPr>
          <w:rFonts w:ascii="Times New Roman" w:eastAsia="Times New Roman" w:hAnsi="Times New Roman" w:cs="Times New Roman"/>
          <w:sz w:val="24"/>
          <w:szCs w:val="24"/>
          <w:lang w:eastAsia="pl-PL"/>
        </w:rPr>
        <w:t xml:space="preserve">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b/>
          <w:bCs/>
          <w:sz w:val="24"/>
          <w:szCs w:val="24"/>
          <w:lang w:eastAsia="pl-PL"/>
        </w:rPr>
        <w:t xml:space="preserve">Numer: </w:t>
      </w:r>
      <w:r w:rsidRPr="0055542A">
        <w:rPr>
          <w:rFonts w:ascii="Times New Roman" w:eastAsia="Times New Roman" w:hAnsi="Times New Roman" w:cs="Times New Roman"/>
          <w:sz w:val="24"/>
          <w:szCs w:val="24"/>
          <w:lang w:eastAsia="pl-PL"/>
        </w:rPr>
        <w:t xml:space="preserve">527832-N-2020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Data: </w:t>
      </w:r>
      <w:r w:rsidRPr="0055542A">
        <w:rPr>
          <w:rFonts w:ascii="Times New Roman" w:eastAsia="Times New Roman" w:hAnsi="Times New Roman" w:cs="Times New Roman"/>
          <w:sz w:val="24"/>
          <w:szCs w:val="24"/>
          <w:lang w:eastAsia="pl-PL"/>
        </w:rPr>
        <w:t xml:space="preserve">30/03/2020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u w:val="single"/>
          <w:lang w:eastAsia="pl-PL"/>
        </w:rPr>
        <w:t>SEKCJA I: ZAMAWIAJĄCY</w:t>
      </w:r>
      <w:r w:rsidRPr="0055542A">
        <w:rPr>
          <w:rFonts w:ascii="Times New Roman" w:eastAsia="Times New Roman" w:hAnsi="Times New Roman" w:cs="Times New Roman"/>
          <w:sz w:val="24"/>
          <w:szCs w:val="24"/>
          <w:lang w:eastAsia="pl-PL"/>
        </w:rPr>
        <w:t xml:space="preserve">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lang w:eastAsia="pl-PL"/>
        </w:rPr>
        <w:t xml:space="preserve">Wojewódzki Szpital Zespolony w Elblągu, Krajowy numer identyfikacyjny 17074593000000, ul. ul. Królewiecka  146, 82-300  Elbląg, woj. warmińsko-mazurskie, państwo Polska, tel. (055) 2344111, e-mail mdudzinska@szpital.elblag.pl, faks 552 345 547. </w:t>
      </w:r>
      <w:r w:rsidRPr="0055542A">
        <w:rPr>
          <w:rFonts w:ascii="Times New Roman" w:eastAsia="Times New Roman" w:hAnsi="Times New Roman" w:cs="Times New Roman"/>
          <w:sz w:val="24"/>
          <w:szCs w:val="24"/>
          <w:lang w:eastAsia="pl-PL"/>
        </w:rPr>
        <w:br/>
        <w:t>Adres strony internetowej (</w:t>
      </w:r>
      <w:proofErr w:type="spellStart"/>
      <w:r w:rsidRPr="0055542A">
        <w:rPr>
          <w:rFonts w:ascii="Times New Roman" w:eastAsia="Times New Roman" w:hAnsi="Times New Roman" w:cs="Times New Roman"/>
          <w:sz w:val="24"/>
          <w:szCs w:val="24"/>
          <w:lang w:eastAsia="pl-PL"/>
        </w:rPr>
        <w:t>url</w:t>
      </w:r>
      <w:proofErr w:type="spellEnd"/>
      <w:r w:rsidRPr="0055542A">
        <w:rPr>
          <w:rFonts w:ascii="Times New Roman" w:eastAsia="Times New Roman" w:hAnsi="Times New Roman" w:cs="Times New Roman"/>
          <w:sz w:val="24"/>
          <w:szCs w:val="24"/>
          <w:lang w:eastAsia="pl-PL"/>
        </w:rPr>
        <w:t xml:space="preserve">):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sz w:val="24"/>
          <w:szCs w:val="24"/>
          <w:u w:val="single"/>
          <w:lang w:eastAsia="pl-PL"/>
        </w:rPr>
        <w:t xml:space="preserve">SEKCJA II: ZMIANY W OGŁOSZENIU </w:t>
      </w:r>
    </w:p>
    <w:p w:rsidR="0055542A" w:rsidRPr="0055542A" w:rsidRDefault="0055542A" w:rsidP="0055542A">
      <w:pPr>
        <w:spacing w:after="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b/>
          <w:bCs/>
          <w:sz w:val="24"/>
          <w:szCs w:val="24"/>
          <w:lang w:eastAsia="pl-PL"/>
        </w:rPr>
        <w:t>II.1) Tekst, który należy zmienić:</w:t>
      </w:r>
      <w:r w:rsidRPr="0055542A">
        <w:rPr>
          <w:rFonts w:ascii="Times New Roman" w:eastAsia="Times New Roman" w:hAnsi="Times New Roman" w:cs="Times New Roman"/>
          <w:sz w:val="24"/>
          <w:szCs w:val="24"/>
          <w:lang w:eastAsia="pl-PL"/>
        </w:rPr>
        <w:t xml:space="preserve"> </w:t>
      </w:r>
    </w:p>
    <w:p w:rsidR="0055542A" w:rsidRPr="0055542A" w:rsidRDefault="0055542A" w:rsidP="0055542A">
      <w:pPr>
        <w:spacing w:after="240" w:line="240" w:lineRule="auto"/>
        <w:rPr>
          <w:rFonts w:ascii="Times New Roman" w:eastAsia="Times New Roman" w:hAnsi="Times New Roman" w:cs="Times New Roman"/>
          <w:sz w:val="24"/>
          <w:szCs w:val="24"/>
          <w:lang w:eastAsia="pl-PL"/>
        </w:rPr>
      </w:pPr>
      <w:r w:rsidRPr="0055542A">
        <w:rPr>
          <w:rFonts w:ascii="Times New Roman" w:eastAsia="Times New Roman" w:hAnsi="Times New Roman" w:cs="Times New Roman"/>
          <w:b/>
          <w:bCs/>
          <w:sz w:val="24"/>
          <w:szCs w:val="24"/>
          <w:lang w:eastAsia="pl-PL"/>
        </w:rPr>
        <w:t>Miejsce, w którym znajduje się zmieniany tekst:</w:t>
      </w:r>
      <w:r w:rsidRPr="0055542A">
        <w:rPr>
          <w:rFonts w:ascii="Times New Roman" w:eastAsia="Times New Roman" w:hAnsi="Times New Roman" w:cs="Times New Roman"/>
          <w:sz w:val="24"/>
          <w:szCs w:val="24"/>
          <w:lang w:eastAsia="pl-PL"/>
        </w:rPr>
        <w:t xml:space="preserve">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Numer sekcji: </w:t>
      </w:r>
      <w:r w:rsidRPr="0055542A">
        <w:rPr>
          <w:rFonts w:ascii="Times New Roman" w:eastAsia="Times New Roman" w:hAnsi="Times New Roman" w:cs="Times New Roman"/>
          <w:sz w:val="24"/>
          <w:szCs w:val="24"/>
          <w:lang w:eastAsia="pl-PL"/>
        </w:rPr>
        <w:t xml:space="preserve">IV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Punkt: </w:t>
      </w:r>
      <w:r w:rsidRPr="0055542A">
        <w:rPr>
          <w:rFonts w:ascii="Times New Roman" w:eastAsia="Times New Roman" w:hAnsi="Times New Roman" w:cs="Times New Roman"/>
          <w:sz w:val="24"/>
          <w:szCs w:val="24"/>
          <w:lang w:eastAsia="pl-PL"/>
        </w:rPr>
        <w:t xml:space="preserve">5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W ogłoszeniu jest: </w:t>
      </w:r>
      <w:r w:rsidRPr="0055542A">
        <w:rPr>
          <w:rFonts w:ascii="Times New Roman" w:eastAsia="Times New Roman" w:hAnsi="Times New Roman" w:cs="Times New Roman"/>
          <w:sz w:val="24"/>
          <w:szCs w:val="24"/>
          <w:lang w:eastAsia="pl-PL"/>
        </w:rPr>
        <w:t xml:space="preserve">ZMIANA UMOWY Przewiduje się istotne zmiany postanowień zawartej umowy w stosunku do treści oferty, na podstawie której dokonano wyboru wykonawcy: Tak Należy wskazać zakres, charakter zmian oraz warunki wprowadzenia zmian: 3.5. Wykonawca zobowiązuje się do utrzymania stałości cen dla poszczególnego asortymentu przez cały okres obowiązywania umowy z zastrzeżeniem pkt. 3.6. i 3.7. 3.6. Strony dopuszczają zmiany treści umowy czasowe i trwałe w trakcie jej obowiązywania wówczas, gdy: a) zmiany te są korzystne dla Zamawiającego, b) strony dopuszczają zmianę umowy w zakresie obniżenia cen jednostkowych poszczególnych elementów przedmiotu zamówienia, c) 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 d) Strony zastrzegają możliwość przedłużenia aneksem terminu obowiązywania umowy w przypadku nie wykorzystania ilości określonych w umowie, przy czym Zamawiającemu przysługuje prawo do rozwiązania umowy bez względu na okres, na jaki ją przedłużono w przypadku zawarcia nowej umowy dotyczącej przedmiotu zamówienia. 3.7. Strony dopuszczają zmiany treści umowy czasowe i trwałe w trakcie jej obowiązywania w przypadku zmiany: 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on zobowiązany wykazać wpływ zmiany na koszty wykonania zamówienia; b) wysokości minimalnego wynagrodzenia za pracę albo minimalnej stawki godzinowej ustalonego na podstawie art. 2 ust. 3-5 ustawy z dnia 10 października 2002 r. o minimalnym wynagrodzeniu za pracę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zmiana wynagrodzenia Wykonawcy może nastąpić jedynie w przypadku zmiany wynagrodzenia albo minimalnej stawki godzinowej osób zatrudnionych u Wykonawcy w oparciu o umowę o pracę, które bezpośrednio wykonują zamówienie; c) zasad podlegania ubezpieczeniom społecznym lub ubezpieczeniu zdrowotnemu lub wysokości stawki składki na ubezpieczenia społeczne lub zdrowotne - wynagrodzenie Wykonawcy w </w:t>
      </w:r>
      <w:r w:rsidRPr="0055542A">
        <w:rPr>
          <w:rFonts w:ascii="Times New Roman" w:eastAsia="Times New Roman" w:hAnsi="Times New Roman" w:cs="Times New Roman"/>
          <w:sz w:val="24"/>
          <w:szCs w:val="24"/>
          <w:lang w:eastAsia="pl-PL"/>
        </w:rPr>
        <w:lastRenderedPageBreak/>
        <w:t xml:space="preserve">odniesieniu do niezrealizowanej części zamówienia zmienia się począwszy od dnia wejścia w życie przepisów wprowadzających zmianę, jeżeli zmiana ta będzie miała wpływ na koszty wykonania zamówienia przez Wykonawcę, co zobowiązany jest on wykazać; d) zasad gromadzenia i wysokości wpłat do pracowniczych planów kapitałowych , jeżeli zmiany te będą miały wpływ na koszty wykonania zamówienia przez Wykonawcę. 3.8. W razie wejścia w życie zmian, o których mowa w ust. 3.7 w trakcie okresu rozliczeniowego Wykonawca wystawi fakturę uwzględniającą dwie różne stawki wynagrodzenia. 3.9. Roszczenie Wykonawcy o dokonanie zmian w umowie opisanych w ust. 3.7 wygasa, jeżeli nie zostanie zgłoszone łącznie z wykazem wpływu zmiany na koszty wykonania zamówienia w terminie 30 dni od wejścia w życie przepisów wprowadzających zmiany. 3.10. Zmiana wynagrodzenia Wykonawcy w zakresie nowej stawki podatku od towarów i usług będzie stosowana automatycznie od dnia wejścia w życie stosownych przepisów bez konieczności zawierania aneksu do umowy, natomiast zmiany wynagrodzenia Wykonawcy w razie zajścia okoliczności wymienionych w ust.3.7 b) i c) zostaną wprowadzone aneksem do umowy, przy czym Zamawiającemu przysługuje prawo rozwiązania umowy za 30-dniowym pisemnym wypowiedzeniem, jeżeli w wyniku zmian opisanych w ust. 3.7 b) i c) wynagrodzenie Wykonawcy wzrośnie o więcej niż 5% w odniesieniu całkowitej wartości umowy, a do zakończenia umowy pozostaje okres dłuższy niż 6 miesięcy. 3.11. W terminie 5 dni roboczych od daty zawarcia umowy Wykonawca zobowiązany jest do przedstawienia szczegółowej kalkulacji tj. koszty wynagrodzenia oraz wysokość składek na ubezpieczenie społeczne lub zdrowotne pod rygorem nie uznania przez Zamawiającego zasadnych roszczeń zmiany wynagrodzenia o którym mowa w ust. 3.7 b) c) i d) . 3.12. W przypadku udokumentowanych zmian, o których mowa w ust. 3.6. i 3.7. zostaną one uzgodnione i po zaakceptowaniu przez Zamawiającego wprowadzone aneksem do umowy. 3.13. Aneks zostanie sporządzony przez Wykonawcę i przesłany, z co najmniej 5 – dniowym wyprzedzeniem do Zamawiającego w celu zapoznania się z jego treścią.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W ogłoszeniu powinno być: </w:t>
      </w:r>
      <w:r w:rsidRPr="0055542A">
        <w:rPr>
          <w:rFonts w:ascii="Times New Roman" w:eastAsia="Times New Roman" w:hAnsi="Times New Roman" w:cs="Times New Roman"/>
          <w:sz w:val="24"/>
          <w:szCs w:val="24"/>
          <w:lang w:eastAsia="pl-PL"/>
        </w:rPr>
        <w:t xml:space="preserve">ZMIANA UMOWY Przewiduje się istotne zmiany postanowień zawartej umowy w stosunku do treści oferty, na podstawie której dokonano wyboru wykonawcy: Tak Należy wskazać zakres, charakter zmian oraz warunki wprowadzenia zmian: 3.5. Wykonawca zobowiązuje się do utrzymania stałości cen dla poszczególnego asortymentu przez cały okres obowiązywania umowy z zastrzeżeniem pkt. 3.6. i 3.7. 3.6. Strony dopuszczają zmiany treści umowy czasowe i trwałe w trakcie jej obowiązywania wówczas, gdy: a) zmiany te są korzystne dla Zamawiającego, b) strony dopuszczają zmianę umowy w zakresie obniżenia cen jednostkowych poszczególnych elementów przedmiotu zamówienia, c) w przypadku zakończenia produkcji lub wycofania z rynku wyrobu będącego przedmiotem zamówienia, Wykonawca na żądanie Zamawiającego zobowiązany jest zamienić dotychczasowy wyrób na nowy produkt o tych samych właściwościach i parametrach lub lepszych po cenie jednostkowej zaoferowanej w ofercie, chyba że Wykonawca wykaże, że brak jest wyrobu zamiennego, d) Strony zastrzegają możliwość przedłużenia aneksem terminu obowiązywania umowy w przypadku nie wykorzystania ilości określonych w umowie, przy czym Zamawiającemu przysługuje prawo do rozwiązania umowy bez względu na okres, na jaki ją przedłużono w przypadku zawarcia nowej umowy dotyczącej przedmiotu zamówienia. e)Wystąpi udokumentowany brak możliwości lub istotne trudności w dostarczeniu wyrobów zaoferowanych w ofercie- wówczas Wykonawca będzie mógł dostarczać zamienniki o nie gorszych parametrach po cenie jednostkowej zaoferowanej w ofercie. 3.7. Strony dopuszczają zmiany treści umowy czasowe i trwałe w trakcie jej obowiązywania w przypadku zmiany: a) stawki podatku od towarów i usług – wynagrodzenie wykonawcy w odniesieniu do niezrealizowanej części zamówienia zmienia się stosownie do ceny brutto wynikającej z nowej stawki począwszy od dnia wejścia w życie przepisów wprowadzających zmianę, przy czym w przypadku wzrostu wynagrodzenia wykonawcy jest </w:t>
      </w:r>
      <w:r w:rsidRPr="0055542A">
        <w:rPr>
          <w:rFonts w:ascii="Times New Roman" w:eastAsia="Times New Roman" w:hAnsi="Times New Roman" w:cs="Times New Roman"/>
          <w:sz w:val="24"/>
          <w:szCs w:val="24"/>
          <w:lang w:eastAsia="pl-PL"/>
        </w:rPr>
        <w:lastRenderedPageBreak/>
        <w:t xml:space="preserve">on zobowiązany wykazać wpływ zmiany na koszty wykonania zamówienia; b) wysokości minimalnego wynagrodzenia za pracę albo minimalnej stawki godzinowej ustalonego na podstawie art. 2 ust. 3-5 ustawy z dnia 10 października 2002 r. o minimalnym wynagrodzeniu za pracę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zmiana wynagrodzenia Wykonawcy może nastąpić jedynie w przypadku zmiany wynagrodzenia albo minimalnej stawki godzinowej osób zatrudnionych u Wykonawcy w oparciu o umowę o pracę, które bezpośrednio wykonują zamówienie; c) zasad podlegania ubezpieczeniom społecznym lub ubezpieczeniu zdrowotnemu lub wysokości stawki składki na ubezpieczenia społeczne lub zdrowotne - wynagrodzenie Wykonawcy w odniesieniu do niezrealizowanej części zamówienia zmienia się począwszy od dnia wejścia w życie przepisów wprowadzających zmianę, jeżeli zmiana ta będzie miała wpływ na koszty wykonania zamówienia przez Wykonawcę, co zobowiązany jest on wykazać; d) zasad gromadzenia i wysokości wpłat do pracowniczych planów kapitałowych , jeżeli zmiany te będą miały wpływ na koszty wykonania zamówienia przez Wykonawcę. 3.8. W razie wejścia w życie zmian, o których mowa w ust. 3.7 w trakcie okresu rozliczeniowego Wykonawca wystawi fakturę uwzględniającą dwie różne stawki wynagrodzenia. 3.9. Roszczenie Wykonawcy o dokonanie zmian w umowie opisanych w ust. 3.7 wygasa, jeżeli nie zostanie zgłoszone łącznie z wykazem wpływu zmiany na koszty wykonania zamówienia w terminie 30 dni od wejścia w życie przepisów wprowadzających zmiany. 3.10. Zmiana wynagrodzenia Wykonawcy w zakresie nowej stawki podatku od towarów i usług będzie stosowana automatycznie od dnia wejścia w życie stosownych przepisów bez konieczności zawierania aneksu do umowy, natomiast zmiany wynagrodzenia Wykonawcy w razie zajścia okoliczności wymienionych w ust.3.7 b) i c) zostaną wprowadzone aneksem do umowy, przy czym Zamawiającemu przysługuje prawo rozwiązania umowy za 30-dniowym pisemnym wypowiedzeniem, jeżeli w wyniku zmian opisanych w ust. 3.7 b) i c) wynagrodzenie Wykonawcy wzrośnie o więcej niż 5% w odniesieniu całkowitej wartości umowy, a do zakończenia umowy pozostaje okres dłuższy niż 6 miesięcy. 3.11. W terminie 5 dni roboczych od daty zawarcia umowy Wykonawca zobowiązany jest do przedstawienia szczegółowej kalkulacji tj. koszty wynagrodzenia oraz wysokość składek na ubezpieczenie społeczne lub zdrowotne pod rygorem nie uznania przez Zamawiającego zasadnych roszczeń zmiany wynagrodzenia o którym mowa w ust. 3.7 b) c) i d) . 3.12. W przypadku udokumentowanych zmian, o których mowa w ust. 3.6. i 3.7. zostaną one uzgodnione i po zaakceptowaniu przez Zamawiającego wprowadzone aneksem do umowy. 3.13. Aneks zostanie sporządzony przez Wykonawcę i przesłany, z co najmniej 5 – dniowym wyprzedzeniem do Zamawiającego w celu zapoznania się z jego treścią.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Miejsce, w którym znajduje się zmieniany tekst:</w:t>
      </w:r>
      <w:r w:rsidRPr="0055542A">
        <w:rPr>
          <w:rFonts w:ascii="Times New Roman" w:eastAsia="Times New Roman" w:hAnsi="Times New Roman" w:cs="Times New Roman"/>
          <w:sz w:val="24"/>
          <w:szCs w:val="24"/>
          <w:lang w:eastAsia="pl-PL"/>
        </w:rPr>
        <w:t xml:space="preserve">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Numer sekcji: </w:t>
      </w:r>
      <w:r w:rsidRPr="0055542A">
        <w:rPr>
          <w:rFonts w:ascii="Times New Roman" w:eastAsia="Times New Roman" w:hAnsi="Times New Roman" w:cs="Times New Roman"/>
          <w:sz w:val="24"/>
          <w:szCs w:val="24"/>
          <w:lang w:eastAsia="pl-PL"/>
        </w:rPr>
        <w:t xml:space="preserve">IV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Punkt: </w:t>
      </w:r>
      <w:r w:rsidRPr="0055542A">
        <w:rPr>
          <w:rFonts w:ascii="Times New Roman" w:eastAsia="Times New Roman" w:hAnsi="Times New Roman" w:cs="Times New Roman"/>
          <w:sz w:val="24"/>
          <w:szCs w:val="24"/>
          <w:lang w:eastAsia="pl-PL"/>
        </w:rPr>
        <w:t xml:space="preserve">6.2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W ogłoszeniu jest: </w:t>
      </w:r>
      <w:r w:rsidRPr="0055542A">
        <w:rPr>
          <w:rFonts w:ascii="Times New Roman" w:eastAsia="Times New Roman" w:hAnsi="Times New Roman" w:cs="Times New Roman"/>
          <w:sz w:val="24"/>
          <w:szCs w:val="24"/>
          <w:lang w:eastAsia="pl-PL"/>
        </w:rPr>
        <w:t xml:space="preserve">Termin składania ofert lub wniosków o dopuszczenie do udziału w postępowaniu: Data: 2020-04-15, godzina: 10:00, </w:t>
      </w:r>
      <w:r w:rsidRPr="0055542A">
        <w:rPr>
          <w:rFonts w:ascii="Times New Roman" w:eastAsia="Times New Roman" w:hAnsi="Times New Roman" w:cs="Times New Roman"/>
          <w:sz w:val="24"/>
          <w:szCs w:val="24"/>
          <w:lang w:eastAsia="pl-PL"/>
        </w:rPr>
        <w:br/>
      </w:r>
      <w:r w:rsidRPr="0055542A">
        <w:rPr>
          <w:rFonts w:ascii="Times New Roman" w:eastAsia="Times New Roman" w:hAnsi="Times New Roman" w:cs="Times New Roman"/>
          <w:b/>
          <w:bCs/>
          <w:sz w:val="24"/>
          <w:szCs w:val="24"/>
          <w:lang w:eastAsia="pl-PL"/>
        </w:rPr>
        <w:t xml:space="preserve">W ogłoszeniu powinno być: </w:t>
      </w:r>
      <w:r w:rsidRPr="0055542A">
        <w:rPr>
          <w:rFonts w:ascii="Times New Roman" w:eastAsia="Times New Roman" w:hAnsi="Times New Roman" w:cs="Times New Roman"/>
          <w:sz w:val="24"/>
          <w:szCs w:val="24"/>
          <w:lang w:eastAsia="pl-PL"/>
        </w:rPr>
        <w:t xml:space="preserve">Termin składania ofert lub wniosków o dopuszczenie do udziału w postępowaniu: Data: 2020-04-17, godzina: 10:00, </w:t>
      </w:r>
    </w:p>
    <w:p w:rsidR="0055542A" w:rsidRDefault="0055542A"/>
    <w:sectPr w:rsidR="005554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2A"/>
    <w:rsid w:val="005554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8FDD2-AAA4-4C89-915B-CF7840376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187892">
      <w:bodyDiv w:val="1"/>
      <w:marLeft w:val="0"/>
      <w:marRight w:val="0"/>
      <w:marTop w:val="0"/>
      <w:marBottom w:val="0"/>
      <w:divBdr>
        <w:top w:val="none" w:sz="0" w:space="0" w:color="auto"/>
        <w:left w:val="none" w:sz="0" w:space="0" w:color="auto"/>
        <w:bottom w:val="none" w:sz="0" w:space="0" w:color="auto"/>
        <w:right w:val="none" w:sz="0" w:space="0" w:color="auto"/>
      </w:divBdr>
      <w:divsChild>
        <w:div w:id="1376001971">
          <w:marLeft w:val="0"/>
          <w:marRight w:val="0"/>
          <w:marTop w:val="0"/>
          <w:marBottom w:val="0"/>
          <w:divBdr>
            <w:top w:val="none" w:sz="0" w:space="0" w:color="auto"/>
            <w:left w:val="none" w:sz="0" w:space="0" w:color="auto"/>
            <w:bottom w:val="none" w:sz="0" w:space="0" w:color="auto"/>
            <w:right w:val="none" w:sz="0" w:space="0" w:color="auto"/>
          </w:divBdr>
          <w:divsChild>
            <w:div w:id="628559661">
              <w:marLeft w:val="0"/>
              <w:marRight w:val="0"/>
              <w:marTop w:val="0"/>
              <w:marBottom w:val="0"/>
              <w:divBdr>
                <w:top w:val="none" w:sz="0" w:space="0" w:color="auto"/>
                <w:left w:val="none" w:sz="0" w:space="0" w:color="auto"/>
                <w:bottom w:val="none" w:sz="0" w:space="0" w:color="auto"/>
                <w:right w:val="none" w:sz="0" w:space="0" w:color="auto"/>
              </w:divBdr>
              <w:divsChild>
                <w:div w:id="1554846115">
                  <w:marLeft w:val="0"/>
                  <w:marRight w:val="0"/>
                  <w:marTop w:val="0"/>
                  <w:marBottom w:val="0"/>
                  <w:divBdr>
                    <w:top w:val="none" w:sz="0" w:space="0" w:color="auto"/>
                    <w:left w:val="none" w:sz="0" w:space="0" w:color="auto"/>
                    <w:bottom w:val="none" w:sz="0" w:space="0" w:color="auto"/>
                    <w:right w:val="none" w:sz="0" w:space="0" w:color="auto"/>
                  </w:divBdr>
                </w:div>
              </w:divsChild>
            </w:div>
            <w:div w:id="766313335">
              <w:marLeft w:val="0"/>
              <w:marRight w:val="0"/>
              <w:marTop w:val="0"/>
              <w:marBottom w:val="0"/>
              <w:divBdr>
                <w:top w:val="none" w:sz="0" w:space="0" w:color="auto"/>
                <w:left w:val="none" w:sz="0" w:space="0" w:color="auto"/>
                <w:bottom w:val="none" w:sz="0" w:space="0" w:color="auto"/>
                <w:right w:val="none" w:sz="0" w:space="0" w:color="auto"/>
              </w:divBdr>
            </w:div>
            <w:div w:id="2115704277">
              <w:marLeft w:val="0"/>
              <w:marRight w:val="0"/>
              <w:marTop w:val="0"/>
              <w:marBottom w:val="0"/>
              <w:divBdr>
                <w:top w:val="none" w:sz="0" w:space="0" w:color="auto"/>
                <w:left w:val="none" w:sz="0" w:space="0" w:color="auto"/>
                <w:bottom w:val="none" w:sz="0" w:space="0" w:color="auto"/>
                <w:right w:val="none" w:sz="0" w:space="0" w:color="auto"/>
              </w:divBdr>
            </w:div>
            <w:div w:id="425032851">
              <w:marLeft w:val="0"/>
              <w:marRight w:val="0"/>
              <w:marTop w:val="0"/>
              <w:marBottom w:val="0"/>
              <w:divBdr>
                <w:top w:val="none" w:sz="0" w:space="0" w:color="auto"/>
                <w:left w:val="none" w:sz="0" w:space="0" w:color="auto"/>
                <w:bottom w:val="none" w:sz="0" w:space="0" w:color="auto"/>
                <w:right w:val="none" w:sz="0" w:space="0" w:color="auto"/>
              </w:divBdr>
            </w:div>
            <w:div w:id="719864135">
              <w:marLeft w:val="0"/>
              <w:marRight w:val="0"/>
              <w:marTop w:val="0"/>
              <w:marBottom w:val="0"/>
              <w:divBdr>
                <w:top w:val="none" w:sz="0" w:space="0" w:color="auto"/>
                <w:left w:val="none" w:sz="0" w:space="0" w:color="auto"/>
                <w:bottom w:val="none" w:sz="0" w:space="0" w:color="auto"/>
                <w:right w:val="none" w:sz="0" w:space="0" w:color="auto"/>
              </w:divBdr>
              <w:divsChild>
                <w:div w:id="79614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1557</Words>
  <Characters>9344</Characters>
  <Application>Microsoft Office Word</Application>
  <DocSecurity>0</DocSecurity>
  <Lines>77</Lines>
  <Paragraphs>21</Paragraphs>
  <ScaleCrop>false</ScaleCrop>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Dudzińska</dc:creator>
  <cp:keywords/>
  <dc:description/>
  <cp:lastModifiedBy>Małgorzata Dudzińska</cp:lastModifiedBy>
  <cp:revision>1</cp:revision>
  <dcterms:created xsi:type="dcterms:W3CDTF">2020-04-10T07:20:00Z</dcterms:created>
  <dcterms:modified xsi:type="dcterms:W3CDTF">2020-04-10T07:21:00Z</dcterms:modified>
</cp:coreProperties>
</file>