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080" w:rsidRDefault="00E64C9A" w:rsidP="008F08AE">
      <w:pPr>
        <w:pStyle w:val="Nagwek1"/>
        <w:rPr>
          <w:rFonts w:ascii="Times New Roman" w:hAnsi="Times New Roman" w:cs="Times New Roman"/>
          <w:sz w:val="24"/>
          <w:szCs w:val="24"/>
        </w:rPr>
      </w:pPr>
      <w:r w:rsidRPr="00570261">
        <w:rPr>
          <w:rFonts w:ascii="Times New Roman" w:hAnsi="Times New Roman" w:cs="Times New Roman"/>
          <w:sz w:val="24"/>
          <w:szCs w:val="24"/>
        </w:rPr>
        <w:t>Załą</w:t>
      </w:r>
      <w:r>
        <w:rPr>
          <w:rFonts w:ascii="Times New Roman" w:hAnsi="Times New Roman" w:cs="Times New Roman"/>
          <w:sz w:val="24"/>
          <w:szCs w:val="24"/>
        </w:rPr>
        <w:t xml:space="preserve">cznik Nr </w:t>
      </w:r>
      <w:r w:rsidR="00F96B92">
        <w:rPr>
          <w:rFonts w:ascii="Times New Roman" w:hAnsi="Times New Roman" w:cs="Times New Roman"/>
          <w:sz w:val="24"/>
          <w:szCs w:val="24"/>
        </w:rPr>
        <w:t>1</w:t>
      </w:r>
      <w:r w:rsidRPr="00570261">
        <w:rPr>
          <w:rFonts w:ascii="Times New Roman" w:hAnsi="Times New Roman" w:cs="Times New Roman"/>
          <w:sz w:val="24"/>
          <w:szCs w:val="24"/>
        </w:rPr>
        <w:t xml:space="preserve"> do SIWZ</w:t>
      </w:r>
      <w:r w:rsidR="00660F5B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8F08AE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:rsidR="008F08AE" w:rsidRPr="00E85686" w:rsidRDefault="00F93DF8" w:rsidP="00272C02">
      <w:pPr>
        <w:pStyle w:val="Nagwek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Pakiet nr </w:t>
      </w:r>
      <w:r w:rsidR="00F96B92">
        <w:rPr>
          <w:rFonts w:ascii="Times New Roman" w:hAnsi="Times New Roman" w:cs="Times New Roman"/>
          <w:sz w:val="26"/>
          <w:szCs w:val="26"/>
        </w:rPr>
        <w:t>1</w:t>
      </w:r>
      <w:r w:rsidR="00272C0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E388A" w:rsidRPr="00024471" w:rsidRDefault="008F08AE" w:rsidP="00024471">
      <w:pPr>
        <w:pStyle w:val="Nagwek1"/>
        <w:jc w:val="center"/>
        <w:rPr>
          <w:rFonts w:ascii="Times New Roman" w:hAnsi="Times New Roman" w:cs="Times New Roman"/>
          <w:sz w:val="26"/>
          <w:szCs w:val="26"/>
        </w:rPr>
      </w:pPr>
      <w:r w:rsidRPr="00024471">
        <w:rPr>
          <w:rFonts w:ascii="Times New Roman" w:hAnsi="Times New Roman" w:cs="Times New Roman"/>
          <w:sz w:val="26"/>
          <w:szCs w:val="26"/>
        </w:rPr>
        <w:t>Arkusz asortymentowo-cenow</w:t>
      </w:r>
      <w:r w:rsidR="00E85686" w:rsidRPr="00024471">
        <w:rPr>
          <w:rFonts w:ascii="Times New Roman" w:hAnsi="Times New Roman" w:cs="Times New Roman"/>
          <w:sz w:val="26"/>
          <w:szCs w:val="26"/>
        </w:rPr>
        <w:t>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/>
      </w:tblPr>
      <w:tblGrid>
        <w:gridCol w:w="529"/>
        <w:gridCol w:w="3574"/>
        <w:gridCol w:w="1527"/>
        <w:gridCol w:w="1527"/>
        <w:gridCol w:w="847"/>
        <w:gridCol w:w="1187"/>
        <w:gridCol w:w="1451"/>
        <w:gridCol w:w="1518"/>
        <w:gridCol w:w="1509"/>
        <w:gridCol w:w="1512"/>
      </w:tblGrid>
      <w:tr w:rsidR="00DF162A" w:rsidTr="00F93DF8">
        <w:trPr>
          <w:trHeight w:val="671"/>
        </w:trPr>
        <w:tc>
          <w:tcPr>
            <w:tcW w:w="174" w:type="pct"/>
            <w:vAlign w:val="bottom"/>
          </w:tcPr>
          <w:p w:rsidR="00DF162A" w:rsidRDefault="00DF162A" w:rsidP="00445BBA">
            <w:pPr>
              <w:jc w:val="center"/>
            </w:pPr>
            <w:r>
              <w:t>L.p.</w:t>
            </w:r>
          </w:p>
        </w:tc>
        <w:tc>
          <w:tcPr>
            <w:tcW w:w="1177" w:type="pct"/>
            <w:vAlign w:val="bottom"/>
          </w:tcPr>
          <w:p w:rsidR="00DF162A" w:rsidRDefault="00DF162A" w:rsidP="00445BBA">
            <w:pPr>
              <w:jc w:val="center"/>
            </w:pPr>
            <w:r>
              <w:t>Asortyment</w:t>
            </w:r>
          </w:p>
        </w:tc>
        <w:tc>
          <w:tcPr>
            <w:tcW w:w="503" w:type="pct"/>
            <w:vAlign w:val="bottom"/>
          </w:tcPr>
          <w:p w:rsidR="00DF162A" w:rsidRDefault="00DF162A" w:rsidP="00445BBA">
            <w:pPr>
              <w:jc w:val="center"/>
            </w:pPr>
            <w:r>
              <w:t>Nazwa Producenta</w:t>
            </w:r>
          </w:p>
        </w:tc>
        <w:tc>
          <w:tcPr>
            <w:tcW w:w="503" w:type="pct"/>
            <w:vAlign w:val="bottom"/>
          </w:tcPr>
          <w:p w:rsidR="00DF162A" w:rsidRDefault="00DF162A" w:rsidP="00445BBA">
            <w:pPr>
              <w:jc w:val="center"/>
            </w:pPr>
            <w:r>
              <w:t>Nr katalogowy</w:t>
            </w:r>
          </w:p>
        </w:tc>
        <w:tc>
          <w:tcPr>
            <w:tcW w:w="279" w:type="pct"/>
            <w:vAlign w:val="bottom"/>
          </w:tcPr>
          <w:p w:rsidR="00DF162A" w:rsidRDefault="00DF162A" w:rsidP="00445BBA">
            <w:pPr>
              <w:jc w:val="center"/>
            </w:pPr>
            <w:r>
              <w:t>J.m.</w:t>
            </w:r>
          </w:p>
        </w:tc>
        <w:tc>
          <w:tcPr>
            <w:tcW w:w="391" w:type="pct"/>
            <w:vAlign w:val="bottom"/>
          </w:tcPr>
          <w:p w:rsidR="00DF162A" w:rsidRDefault="00DF162A" w:rsidP="00445BBA">
            <w:pPr>
              <w:jc w:val="center"/>
            </w:pPr>
            <w:r>
              <w:t>Ilość</w:t>
            </w:r>
          </w:p>
        </w:tc>
        <w:tc>
          <w:tcPr>
            <w:tcW w:w="478" w:type="pct"/>
            <w:vAlign w:val="bottom"/>
          </w:tcPr>
          <w:p w:rsidR="00DF162A" w:rsidRDefault="00DF162A" w:rsidP="00445BBA">
            <w:pPr>
              <w:jc w:val="center"/>
            </w:pPr>
            <w:r>
              <w:t>Cena jedn. netto</w:t>
            </w:r>
          </w:p>
        </w:tc>
        <w:tc>
          <w:tcPr>
            <w:tcW w:w="500" w:type="pct"/>
            <w:vAlign w:val="bottom"/>
          </w:tcPr>
          <w:p w:rsidR="00DF162A" w:rsidRDefault="00DF162A" w:rsidP="00445BBA">
            <w:pPr>
              <w:jc w:val="center"/>
            </w:pPr>
            <w:r>
              <w:t>Wartość netto</w:t>
            </w:r>
          </w:p>
        </w:tc>
        <w:tc>
          <w:tcPr>
            <w:tcW w:w="497" w:type="pct"/>
            <w:vAlign w:val="bottom"/>
          </w:tcPr>
          <w:p w:rsidR="00DF162A" w:rsidRDefault="00DF162A" w:rsidP="00445BBA">
            <w:pPr>
              <w:jc w:val="center"/>
            </w:pPr>
            <w:r>
              <w:t>Kwota podatku VAT</w:t>
            </w:r>
          </w:p>
        </w:tc>
        <w:tc>
          <w:tcPr>
            <w:tcW w:w="498" w:type="pct"/>
            <w:vAlign w:val="bottom"/>
          </w:tcPr>
          <w:p w:rsidR="00DF162A" w:rsidRDefault="00DF162A" w:rsidP="00445BBA">
            <w:pPr>
              <w:jc w:val="center"/>
            </w:pPr>
            <w:r>
              <w:t>Wartość brutto</w:t>
            </w:r>
          </w:p>
        </w:tc>
      </w:tr>
      <w:tr w:rsidR="00DF162A" w:rsidTr="00F93DF8">
        <w:tc>
          <w:tcPr>
            <w:tcW w:w="174" w:type="pct"/>
          </w:tcPr>
          <w:p w:rsidR="00DF162A" w:rsidRDefault="00DF162A" w:rsidP="008B77BA">
            <w:pPr>
              <w:jc w:val="center"/>
            </w:pPr>
            <w:r>
              <w:t>A</w:t>
            </w:r>
          </w:p>
        </w:tc>
        <w:tc>
          <w:tcPr>
            <w:tcW w:w="1177" w:type="pct"/>
          </w:tcPr>
          <w:p w:rsidR="00DF162A" w:rsidRDefault="00DF162A" w:rsidP="008B77BA">
            <w:pPr>
              <w:jc w:val="center"/>
            </w:pPr>
            <w:r>
              <w:t>B</w:t>
            </w:r>
          </w:p>
        </w:tc>
        <w:tc>
          <w:tcPr>
            <w:tcW w:w="503" w:type="pct"/>
          </w:tcPr>
          <w:p w:rsidR="00DF162A" w:rsidRDefault="00DF162A" w:rsidP="008B77BA">
            <w:pPr>
              <w:jc w:val="center"/>
            </w:pPr>
            <w:r>
              <w:t>C</w:t>
            </w:r>
          </w:p>
        </w:tc>
        <w:tc>
          <w:tcPr>
            <w:tcW w:w="503" w:type="pct"/>
          </w:tcPr>
          <w:p w:rsidR="00DF162A" w:rsidRDefault="006E16A8" w:rsidP="008B77BA">
            <w:pPr>
              <w:jc w:val="center"/>
            </w:pPr>
            <w:r>
              <w:t>D</w:t>
            </w:r>
          </w:p>
        </w:tc>
        <w:tc>
          <w:tcPr>
            <w:tcW w:w="279" w:type="pct"/>
          </w:tcPr>
          <w:p w:rsidR="00DF162A" w:rsidRDefault="006E16A8" w:rsidP="008B77BA">
            <w:pPr>
              <w:jc w:val="center"/>
            </w:pPr>
            <w:r>
              <w:t>E</w:t>
            </w:r>
          </w:p>
        </w:tc>
        <w:tc>
          <w:tcPr>
            <w:tcW w:w="391" w:type="pct"/>
          </w:tcPr>
          <w:p w:rsidR="00DF162A" w:rsidRDefault="006E16A8" w:rsidP="008B77BA">
            <w:pPr>
              <w:jc w:val="center"/>
            </w:pPr>
            <w:r>
              <w:t>F</w:t>
            </w:r>
          </w:p>
        </w:tc>
        <w:tc>
          <w:tcPr>
            <w:tcW w:w="478" w:type="pct"/>
          </w:tcPr>
          <w:p w:rsidR="00DF162A" w:rsidRDefault="006E16A8" w:rsidP="008B77BA">
            <w:pPr>
              <w:jc w:val="center"/>
            </w:pPr>
            <w:r>
              <w:t>G</w:t>
            </w:r>
          </w:p>
        </w:tc>
        <w:tc>
          <w:tcPr>
            <w:tcW w:w="500" w:type="pct"/>
          </w:tcPr>
          <w:p w:rsidR="00DF162A" w:rsidRDefault="006E16A8" w:rsidP="008B77BA">
            <w:pPr>
              <w:jc w:val="center"/>
            </w:pPr>
            <w:proofErr w:type="spellStart"/>
            <w:r>
              <w:t>H=FxG</w:t>
            </w:r>
            <w:proofErr w:type="spellEnd"/>
          </w:p>
        </w:tc>
        <w:tc>
          <w:tcPr>
            <w:tcW w:w="497" w:type="pct"/>
          </w:tcPr>
          <w:p w:rsidR="00DF162A" w:rsidRDefault="006E16A8" w:rsidP="008B77BA">
            <w:pPr>
              <w:jc w:val="center"/>
            </w:pPr>
            <w:proofErr w:type="spellStart"/>
            <w:r>
              <w:t>I=HxVAT</w:t>
            </w:r>
            <w:proofErr w:type="spellEnd"/>
          </w:p>
        </w:tc>
        <w:tc>
          <w:tcPr>
            <w:tcW w:w="498" w:type="pct"/>
          </w:tcPr>
          <w:p w:rsidR="00DF162A" w:rsidRDefault="006E16A8" w:rsidP="008B77BA">
            <w:pPr>
              <w:jc w:val="center"/>
            </w:pPr>
            <w:r>
              <w:t>J=H+I</w:t>
            </w:r>
          </w:p>
        </w:tc>
      </w:tr>
      <w:tr w:rsidR="00DF162A" w:rsidTr="002E1090">
        <w:trPr>
          <w:trHeight w:val="3205"/>
        </w:trPr>
        <w:tc>
          <w:tcPr>
            <w:tcW w:w="174" w:type="pct"/>
          </w:tcPr>
          <w:p w:rsidR="00DF162A" w:rsidRDefault="00DF162A" w:rsidP="00686389">
            <w:pPr>
              <w:jc w:val="center"/>
            </w:pPr>
            <w:r>
              <w:t>1.</w:t>
            </w:r>
          </w:p>
        </w:tc>
        <w:tc>
          <w:tcPr>
            <w:tcW w:w="1177" w:type="pct"/>
            <w:vAlign w:val="bottom"/>
          </w:tcPr>
          <w:p w:rsidR="00DF70C8" w:rsidRPr="00DF70C8" w:rsidRDefault="00DF70C8" w:rsidP="00DF70C8">
            <w:pPr>
              <w:rPr>
                <w:b/>
              </w:rPr>
            </w:pPr>
            <w:r w:rsidRPr="00DF70C8">
              <w:rPr>
                <w:b/>
              </w:rPr>
              <w:t>ekspandery anatomiczne, teksturowane</w:t>
            </w:r>
          </w:p>
          <w:p w:rsidR="00DF70C8" w:rsidRPr="00421491" w:rsidRDefault="00421491" w:rsidP="00DF70C8">
            <w:pPr>
              <w:snapToGrid w:val="0"/>
              <w:rPr>
                <w:bCs/>
              </w:rPr>
            </w:pPr>
            <w:r>
              <w:rPr>
                <w:bCs/>
              </w:rPr>
              <w:t>-</w:t>
            </w:r>
            <w:r w:rsidR="00DF70C8" w:rsidRPr="00421491">
              <w:rPr>
                <w:bCs/>
              </w:rPr>
              <w:t>komora rozprężana roztworem fizjologicznym soli</w:t>
            </w:r>
          </w:p>
          <w:p w:rsidR="00DF70C8" w:rsidRPr="00DF70C8" w:rsidRDefault="00DF70C8" w:rsidP="00DF70C8">
            <w:pPr>
              <w:snapToGrid w:val="0"/>
            </w:pPr>
            <w:r w:rsidRPr="00DF70C8">
              <w:t>- magnetyczna zastawka na przedniej ścianie ekspandera</w:t>
            </w:r>
          </w:p>
          <w:p w:rsidR="00DF70C8" w:rsidRPr="00DF70C8" w:rsidRDefault="00DF70C8" w:rsidP="00DF70C8">
            <w:pPr>
              <w:snapToGrid w:val="0"/>
            </w:pPr>
            <w:r w:rsidRPr="00DF70C8">
              <w:t>- samouszczelniająca się, wzmocniona strefa wokół zastawki</w:t>
            </w:r>
          </w:p>
          <w:p w:rsidR="00DF70C8" w:rsidRPr="00DF70C8" w:rsidRDefault="00DF70C8" w:rsidP="00DF70C8">
            <w:pPr>
              <w:snapToGrid w:val="0"/>
            </w:pPr>
            <w:r w:rsidRPr="00DF70C8">
              <w:t>- magnetyczny detektor</w:t>
            </w:r>
          </w:p>
          <w:p w:rsidR="00DF70C8" w:rsidRPr="00DF70C8" w:rsidRDefault="00DF70C8" w:rsidP="00DF70C8">
            <w:pPr>
              <w:snapToGrid w:val="0"/>
            </w:pPr>
            <w:r w:rsidRPr="00DF70C8">
              <w:t>- powłoka teksturowana</w:t>
            </w:r>
          </w:p>
          <w:p w:rsidR="00DF70C8" w:rsidRPr="00DF70C8" w:rsidRDefault="00DF70C8" w:rsidP="00DF70C8">
            <w:pPr>
              <w:snapToGrid w:val="0"/>
            </w:pPr>
            <w:r w:rsidRPr="00DF70C8">
              <w:t>- tekstura uzyskana bez użycia kryształków soli lub cukru lub ich pochodnych</w:t>
            </w:r>
          </w:p>
          <w:p w:rsidR="00DF70C8" w:rsidRPr="00DF70C8" w:rsidRDefault="00DF70C8" w:rsidP="00DF70C8">
            <w:pPr>
              <w:snapToGrid w:val="0"/>
            </w:pPr>
            <w:r w:rsidRPr="00DF70C8">
              <w:t>- wielkość porów tekstury (szerokość) 70-150 µm</w:t>
            </w:r>
          </w:p>
          <w:p w:rsidR="00DF70C8" w:rsidRPr="00DF70C8" w:rsidRDefault="00DF70C8" w:rsidP="00DF70C8">
            <w:pPr>
              <w:snapToGrid w:val="0"/>
            </w:pPr>
            <w:r w:rsidRPr="00DF70C8">
              <w:t>- głębokość porów tekstury 40-100 µm (wysokość)</w:t>
            </w:r>
          </w:p>
          <w:p w:rsidR="00DF70C8" w:rsidRPr="00DF70C8" w:rsidRDefault="00DF70C8" w:rsidP="00DF70C8">
            <w:pPr>
              <w:snapToGrid w:val="0"/>
            </w:pPr>
            <w:r w:rsidRPr="00DF70C8">
              <w:t>- regularna dystrybucja porów tekstury</w:t>
            </w:r>
          </w:p>
          <w:p w:rsidR="00DF70C8" w:rsidRPr="00DF70C8" w:rsidRDefault="00DF70C8" w:rsidP="00DF70C8">
            <w:pPr>
              <w:snapToGrid w:val="0"/>
            </w:pPr>
            <w:r w:rsidRPr="00DF70C8">
              <w:t>- zakres objętości: 250-850 ml</w:t>
            </w:r>
          </w:p>
          <w:p w:rsidR="00DF70C8" w:rsidRPr="00DF70C8" w:rsidRDefault="00DF70C8" w:rsidP="00DF70C8">
            <w:pPr>
              <w:snapToGrid w:val="0"/>
            </w:pPr>
            <w:r w:rsidRPr="00DF70C8">
              <w:t>-  pętelki do szwów umożliwiające  stabilizację ekspandera w poziomie</w:t>
            </w:r>
          </w:p>
          <w:p w:rsidR="00DF70C8" w:rsidRPr="00DF70C8" w:rsidRDefault="00DF70C8" w:rsidP="00DF70C8">
            <w:pPr>
              <w:snapToGrid w:val="0"/>
            </w:pPr>
            <w:r w:rsidRPr="00DF70C8">
              <w:t>- 3 rodzaje kształtów: niski, średni, wysoki</w:t>
            </w:r>
          </w:p>
          <w:p w:rsidR="00DF70C8" w:rsidRPr="00DF70C8" w:rsidRDefault="00DF70C8" w:rsidP="00DF70C8">
            <w:pPr>
              <w:snapToGrid w:val="0"/>
            </w:pPr>
            <w:r w:rsidRPr="00DF70C8">
              <w:t xml:space="preserve">- gwarancja 6 miesięcy od </w:t>
            </w:r>
            <w:r w:rsidRPr="00DF70C8">
              <w:lastRenderedPageBreak/>
              <w:t>wszczepienia</w:t>
            </w:r>
          </w:p>
          <w:p w:rsidR="00DF162A" w:rsidRPr="00DF70C8" w:rsidRDefault="00DF162A" w:rsidP="00F93DF8">
            <w:pPr>
              <w:jc w:val="both"/>
            </w:pPr>
          </w:p>
        </w:tc>
        <w:tc>
          <w:tcPr>
            <w:tcW w:w="503" w:type="pct"/>
            <w:vAlign w:val="bottom"/>
          </w:tcPr>
          <w:p w:rsidR="00DF162A" w:rsidRPr="00DF70C8" w:rsidRDefault="00DF162A" w:rsidP="002F053C">
            <w:pPr>
              <w:jc w:val="center"/>
              <w:rPr>
                <w:b/>
              </w:rPr>
            </w:pPr>
          </w:p>
        </w:tc>
        <w:tc>
          <w:tcPr>
            <w:tcW w:w="503" w:type="pct"/>
            <w:vAlign w:val="bottom"/>
          </w:tcPr>
          <w:p w:rsidR="00DF162A" w:rsidRPr="00DF70C8" w:rsidRDefault="00DF162A" w:rsidP="002F053C">
            <w:pPr>
              <w:jc w:val="center"/>
              <w:rPr>
                <w:b/>
              </w:rPr>
            </w:pPr>
          </w:p>
        </w:tc>
        <w:tc>
          <w:tcPr>
            <w:tcW w:w="279" w:type="pct"/>
          </w:tcPr>
          <w:p w:rsidR="00DF162A" w:rsidRPr="008B3EC6" w:rsidRDefault="008E642E" w:rsidP="002E1090">
            <w:pPr>
              <w:jc w:val="center"/>
              <w:rPr>
                <w:b/>
              </w:rPr>
            </w:pPr>
            <w:r w:rsidRPr="008B3EC6">
              <w:rPr>
                <w:b/>
              </w:rPr>
              <w:t>Szt.</w:t>
            </w:r>
          </w:p>
        </w:tc>
        <w:tc>
          <w:tcPr>
            <w:tcW w:w="391" w:type="pct"/>
          </w:tcPr>
          <w:p w:rsidR="00DF162A" w:rsidRPr="008B3EC6" w:rsidRDefault="008E642E" w:rsidP="002E1090">
            <w:pPr>
              <w:jc w:val="center"/>
              <w:rPr>
                <w:b/>
              </w:rPr>
            </w:pPr>
            <w:r w:rsidRPr="008B3EC6">
              <w:rPr>
                <w:b/>
              </w:rPr>
              <w:t>20</w:t>
            </w:r>
          </w:p>
        </w:tc>
        <w:tc>
          <w:tcPr>
            <w:tcW w:w="478" w:type="pct"/>
            <w:vAlign w:val="bottom"/>
          </w:tcPr>
          <w:p w:rsidR="00DF162A" w:rsidRPr="008E642E" w:rsidRDefault="00DF162A" w:rsidP="002F053C">
            <w:pPr>
              <w:jc w:val="center"/>
              <w:rPr>
                <w:bCs/>
              </w:rPr>
            </w:pPr>
          </w:p>
        </w:tc>
        <w:tc>
          <w:tcPr>
            <w:tcW w:w="500" w:type="pct"/>
            <w:vAlign w:val="bottom"/>
          </w:tcPr>
          <w:p w:rsidR="00DF162A" w:rsidRPr="000F7301" w:rsidRDefault="00DF162A" w:rsidP="002F053C">
            <w:pPr>
              <w:jc w:val="center"/>
              <w:rPr>
                <w:bCs/>
              </w:rPr>
            </w:pPr>
          </w:p>
        </w:tc>
        <w:tc>
          <w:tcPr>
            <w:tcW w:w="497" w:type="pct"/>
            <w:vAlign w:val="bottom"/>
          </w:tcPr>
          <w:p w:rsidR="00DF162A" w:rsidRPr="008E642E" w:rsidRDefault="00DF162A" w:rsidP="002F053C">
            <w:pPr>
              <w:jc w:val="center"/>
              <w:rPr>
                <w:bCs/>
              </w:rPr>
            </w:pPr>
          </w:p>
        </w:tc>
        <w:tc>
          <w:tcPr>
            <w:tcW w:w="498" w:type="pct"/>
          </w:tcPr>
          <w:p w:rsidR="00DF162A" w:rsidRPr="000F7301" w:rsidRDefault="00DF162A" w:rsidP="008B77BA">
            <w:pPr>
              <w:rPr>
                <w:bCs/>
              </w:rPr>
            </w:pPr>
          </w:p>
        </w:tc>
      </w:tr>
      <w:tr w:rsidR="00272C02" w:rsidTr="002E1090">
        <w:tc>
          <w:tcPr>
            <w:tcW w:w="174" w:type="pct"/>
          </w:tcPr>
          <w:p w:rsidR="00272C02" w:rsidRDefault="00272C02" w:rsidP="00686389">
            <w:pPr>
              <w:jc w:val="center"/>
            </w:pPr>
            <w:r>
              <w:lastRenderedPageBreak/>
              <w:t>2.</w:t>
            </w:r>
          </w:p>
        </w:tc>
        <w:tc>
          <w:tcPr>
            <w:tcW w:w="1177" w:type="pct"/>
            <w:vAlign w:val="bottom"/>
          </w:tcPr>
          <w:p w:rsidR="00272C02" w:rsidRPr="00DF70C8" w:rsidRDefault="001D74D2" w:rsidP="00DF70C8">
            <w:pPr>
              <w:rPr>
                <w:b/>
              </w:rPr>
            </w:pPr>
            <w:r w:rsidRPr="00DF70C8">
              <w:t xml:space="preserve"> </w:t>
            </w:r>
            <w:r w:rsidR="00DF70C8" w:rsidRPr="00DF70C8">
              <w:rPr>
                <w:b/>
              </w:rPr>
              <w:t>endoproteza o kształcie profilowanym</w:t>
            </w:r>
          </w:p>
          <w:p w:rsidR="00DF70C8" w:rsidRPr="00DF70C8" w:rsidRDefault="00DF70C8" w:rsidP="00DF70C8">
            <w:pPr>
              <w:numPr>
                <w:ilvl w:val="1"/>
                <w:numId w:val="43"/>
              </w:numPr>
              <w:tabs>
                <w:tab w:val="left" w:pos="412"/>
              </w:tabs>
              <w:suppressAutoHyphens/>
            </w:pPr>
            <w:r w:rsidRPr="00DF70C8">
              <w:t>dziewięć różnych kształtów</w:t>
            </w:r>
          </w:p>
          <w:p w:rsidR="00DF70C8" w:rsidRPr="00DF70C8" w:rsidRDefault="00DF70C8" w:rsidP="00DF70C8">
            <w:pPr>
              <w:numPr>
                <w:ilvl w:val="1"/>
                <w:numId w:val="43"/>
              </w:numPr>
              <w:tabs>
                <w:tab w:val="left" w:pos="412"/>
              </w:tabs>
              <w:suppressAutoHyphens/>
            </w:pPr>
            <w:r w:rsidRPr="00DF70C8">
              <w:t>wypełnienie: zagęszczony żel silikonowy III stopień spoistości żelu</w:t>
            </w:r>
          </w:p>
          <w:p w:rsidR="00DF70C8" w:rsidRPr="00DF70C8" w:rsidRDefault="00DF70C8" w:rsidP="00DF70C8">
            <w:pPr>
              <w:numPr>
                <w:ilvl w:val="1"/>
                <w:numId w:val="43"/>
              </w:numPr>
              <w:tabs>
                <w:tab w:val="left" w:pos="412"/>
              </w:tabs>
              <w:suppressAutoHyphens/>
            </w:pPr>
            <w:r w:rsidRPr="00DF70C8">
              <w:t>zakres objętości 180-775 ml</w:t>
            </w:r>
          </w:p>
          <w:p w:rsidR="00DF70C8" w:rsidRPr="00DF70C8" w:rsidRDefault="00DF70C8" w:rsidP="00DF70C8">
            <w:pPr>
              <w:numPr>
                <w:ilvl w:val="0"/>
                <w:numId w:val="44"/>
              </w:numPr>
              <w:suppressAutoHyphens/>
              <w:ind w:left="412" w:hanging="425"/>
            </w:pPr>
            <w:r w:rsidRPr="00DF70C8">
              <w:t xml:space="preserve">bariera </w:t>
            </w:r>
            <w:proofErr w:type="spellStart"/>
            <w:r w:rsidRPr="00DF70C8">
              <w:t>antydyfuzyjna</w:t>
            </w:r>
            <w:proofErr w:type="spellEnd"/>
            <w:r w:rsidRPr="00DF70C8">
              <w:t xml:space="preserve"> -zapobiegająca przenikaniu żelu do organizmu</w:t>
            </w:r>
          </w:p>
          <w:p w:rsidR="00DF70C8" w:rsidRPr="00DF70C8" w:rsidRDefault="00DF70C8" w:rsidP="00DF70C8">
            <w:pPr>
              <w:numPr>
                <w:ilvl w:val="0"/>
                <w:numId w:val="44"/>
              </w:numPr>
              <w:suppressAutoHyphens/>
              <w:ind w:left="412" w:hanging="425"/>
            </w:pPr>
            <w:r w:rsidRPr="00DF70C8">
              <w:t>powłoka teksturowana</w:t>
            </w:r>
          </w:p>
          <w:p w:rsidR="00DF70C8" w:rsidRPr="00DF70C8" w:rsidRDefault="00DF70C8" w:rsidP="00DF70C8">
            <w:pPr>
              <w:numPr>
                <w:ilvl w:val="0"/>
                <w:numId w:val="44"/>
              </w:numPr>
              <w:suppressAutoHyphens/>
              <w:ind w:left="412" w:hanging="425"/>
            </w:pPr>
            <w:r w:rsidRPr="00DF70C8">
              <w:t>tekstura uzyskana bez użycia kryształków soli lub cukru lub ich pochodnych</w:t>
            </w:r>
          </w:p>
          <w:p w:rsidR="00DF70C8" w:rsidRPr="00DF70C8" w:rsidRDefault="00DF70C8" w:rsidP="00DF70C8">
            <w:pPr>
              <w:snapToGrid w:val="0"/>
            </w:pPr>
            <w:r w:rsidRPr="00DF70C8">
              <w:t>-         wielkość porów tekstury (szerokość) 70-150 µm</w:t>
            </w:r>
          </w:p>
          <w:p w:rsidR="00DF70C8" w:rsidRPr="00DF70C8" w:rsidRDefault="00DF70C8" w:rsidP="00DF70C8">
            <w:pPr>
              <w:snapToGrid w:val="0"/>
            </w:pPr>
            <w:r w:rsidRPr="00DF70C8">
              <w:t>-         głębokość porów tekstury 40-100 µm (wysokość)</w:t>
            </w:r>
          </w:p>
          <w:p w:rsidR="00DF70C8" w:rsidRPr="00DF70C8" w:rsidRDefault="00DF70C8" w:rsidP="00DF70C8">
            <w:pPr>
              <w:snapToGrid w:val="0"/>
            </w:pPr>
            <w:r w:rsidRPr="00DF70C8">
              <w:t>-         regularna dystrybucja porów tekstury</w:t>
            </w:r>
          </w:p>
          <w:p w:rsidR="00DF70C8" w:rsidRPr="00DF70C8" w:rsidRDefault="00DF70C8" w:rsidP="00DF70C8">
            <w:pPr>
              <w:numPr>
                <w:ilvl w:val="0"/>
                <w:numId w:val="44"/>
              </w:numPr>
              <w:suppressAutoHyphens/>
              <w:ind w:left="412" w:hanging="425"/>
            </w:pPr>
            <w:r w:rsidRPr="00DF70C8">
              <w:t>produkt sterylny</w:t>
            </w:r>
          </w:p>
          <w:p w:rsidR="00DF70C8" w:rsidRPr="00DF70C8" w:rsidRDefault="00DF70C8" w:rsidP="00DF70C8">
            <w:pPr>
              <w:numPr>
                <w:ilvl w:val="0"/>
                <w:numId w:val="44"/>
              </w:numPr>
              <w:suppressAutoHyphens/>
              <w:ind w:left="412" w:hanging="425"/>
            </w:pPr>
            <w:r w:rsidRPr="00DF70C8">
              <w:t xml:space="preserve">ważność sterylności produktu </w:t>
            </w:r>
            <w:r w:rsidRPr="00DF70C8">
              <w:lastRenderedPageBreak/>
              <w:t>minimum 4 lata</w:t>
            </w:r>
            <w:r w:rsidR="008E642E">
              <w:t xml:space="preserve">  </w:t>
            </w:r>
          </w:p>
          <w:p w:rsidR="00DF70C8" w:rsidRPr="00DF70C8" w:rsidRDefault="00DF70C8" w:rsidP="00DF70C8">
            <w:pPr>
              <w:rPr>
                <w:b/>
              </w:rPr>
            </w:pPr>
            <w:r w:rsidRPr="00DF70C8">
              <w:t>gwarancja bezterminowa</w:t>
            </w:r>
          </w:p>
        </w:tc>
        <w:tc>
          <w:tcPr>
            <w:tcW w:w="503" w:type="pct"/>
          </w:tcPr>
          <w:p w:rsidR="00272C02" w:rsidRPr="00DF70C8" w:rsidRDefault="00272C02" w:rsidP="008B77BA"/>
        </w:tc>
        <w:tc>
          <w:tcPr>
            <w:tcW w:w="503" w:type="pct"/>
          </w:tcPr>
          <w:p w:rsidR="00272C02" w:rsidRPr="00DF70C8" w:rsidRDefault="00272C02" w:rsidP="008B77BA"/>
        </w:tc>
        <w:tc>
          <w:tcPr>
            <w:tcW w:w="279" w:type="pct"/>
          </w:tcPr>
          <w:p w:rsidR="00272C02" w:rsidRPr="008B3EC6" w:rsidRDefault="008E642E" w:rsidP="002E1090">
            <w:pPr>
              <w:jc w:val="center"/>
              <w:rPr>
                <w:b/>
              </w:rPr>
            </w:pPr>
            <w:r w:rsidRPr="008B3EC6">
              <w:rPr>
                <w:b/>
              </w:rPr>
              <w:t>Szt.</w:t>
            </w:r>
          </w:p>
        </w:tc>
        <w:tc>
          <w:tcPr>
            <w:tcW w:w="391" w:type="pct"/>
          </w:tcPr>
          <w:p w:rsidR="00272C02" w:rsidRPr="008B3EC6" w:rsidRDefault="008E642E" w:rsidP="002E1090">
            <w:pPr>
              <w:jc w:val="center"/>
              <w:rPr>
                <w:b/>
              </w:rPr>
            </w:pPr>
            <w:r w:rsidRPr="008B3EC6">
              <w:rPr>
                <w:b/>
              </w:rPr>
              <w:t>50</w:t>
            </w:r>
          </w:p>
        </w:tc>
        <w:tc>
          <w:tcPr>
            <w:tcW w:w="478" w:type="pct"/>
          </w:tcPr>
          <w:p w:rsidR="008E642E" w:rsidRPr="00DF70C8" w:rsidRDefault="008E642E" w:rsidP="008B77BA"/>
        </w:tc>
        <w:tc>
          <w:tcPr>
            <w:tcW w:w="500" w:type="pct"/>
          </w:tcPr>
          <w:p w:rsidR="000F7301" w:rsidRPr="00DF70C8" w:rsidRDefault="000F7301" w:rsidP="008B77BA"/>
        </w:tc>
        <w:tc>
          <w:tcPr>
            <w:tcW w:w="497" w:type="pct"/>
          </w:tcPr>
          <w:p w:rsidR="008E642E" w:rsidRPr="00DF70C8" w:rsidRDefault="008E642E" w:rsidP="008B77BA"/>
        </w:tc>
        <w:tc>
          <w:tcPr>
            <w:tcW w:w="498" w:type="pct"/>
          </w:tcPr>
          <w:p w:rsidR="000F7301" w:rsidRPr="00DF70C8" w:rsidRDefault="000F7301" w:rsidP="008B77BA"/>
        </w:tc>
      </w:tr>
      <w:tr w:rsidR="002E388A" w:rsidTr="00F93DF8">
        <w:tc>
          <w:tcPr>
            <w:tcW w:w="3505" w:type="pct"/>
            <w:gridSpan w:val="7"/>
          </w:tcPr>
          <w:p w:rsidR="002E388A" w:rsidRDefault="002E388A" w:rsidP="008B77BA">
            <w:r>
              <w:lastRenderedPageBreak/>
              <w:t>Razem wartość netto</w:t>
            </w:r>
          </w:p>
        </w:tc>
        <w:tc>
          <w:tcPr>
            <w:tcW w:w="500" w:type="pct"/>
          </w:tcPr>
          <w:p w:rsidR="002E388A" w:rsidRDefault="002E388A" w:rsidP="008B77BA"/>
        </w:tc>
        <w:tc>
          <w:tcPr>
            <w:tcW w:w="497" w:type="pct"/>
          </w:tcPr>
          <w:p w:rsidR="002E388A" w:rsidRDefault="002E388A" w:rsidP="008B77BA"/>
        </w:tc>
        <w:tc>
          <w:tcPr>
            <w:tcW w:w="498" w:type="pct"/>
          </w:tcPr>
          <w:p w:rsidR="002E388A" w:rsidRDefault="002E388A" w:rsidP="008B77BA"/>
        </w:tc>
      </w:tr>
      <w:tr w:rsidR="002E388A" w:rsidTr="00F93DF8">
        <w:tc>
          <w:tcPr>
            <w:tcW w:w="4005" w:type="pct"/>
            <w:gridSpan w:val="8"/>
          </w:tcPr>
          <w:p w:rsidR="002E388A" w:rsidRDefault="002E388A" w:rsidP="008B77BA">
            <w:r>
              <w:t>Razem kwota podatku VAT</w:t>
            </w:r>
          </w:p>
        </w:tc>
        <w:tc>
          <w:tcPr>
            <w:tcW w:w="497" w:type="pct"/>
          </w:tcPr>
          <w:p w:rsidR="002E388A" w:rsidRDefault="002E388A" w:rsidP="008B77BA"/>
        </w:tc>
        <w:tc>
          <w:tcPr>
            <w:tcW w:w="498" w:type="pct"/>
          </w:tcPr>
          <w:p w:rsidR="002E388A" w:rsidRDefault="002E388A" w:rsidP="008B77BA"/>
        </w:tc>
      </w:tr>
      <w:tr w:rsidR="002E388A" w:rsidTr="00F93DF8">
        <w:tc>
          <w:tcPr>
            <w:tcW w:w="4502" w:type="pct"/>
            <w:gridSpan w:val="9"/>
          </w:tcPr>
          <w:p w:rsidR="002E388A" w:rsidRDefault="002E388A" w:rsidP="008B77BA">
            <w:r>
              <w:t>Razem wartość brutto</w:t>
            </w:r>
          </w:p>
        </w:tc>
        <w:tc>
          <w:tcPr>
            <w:tcW w:w="498" w:type="pct"/>
          </w:tcPr>
          <w:p w:rsidR="002E388A" w:rsidRDefault="002E388A" w:rsidP="008B77BA"/>
        </w:tc>
      </w:tr>
    </w:tbl>
    <w:p w:rsidR="00AE28E9" w:rsidRDefault="00AE28E9" w:rsidP="002E388A">
      <w:pPr>
        <w:rPr>
          <w:b/>
        </w:rPr>
      </w:pPr>
    </w:p>
    <w:p w:rsidR="00DF74AA" w:rsidRDefault="002E388A" w:rsidP="002E388A">
      <w:pPr>
        <w:ind w:left="7788" w:firstLine="708"/>
      </w:pPr>
      <w:r w:rsidRPr="00591F01">
        <w:t xml:space="preserve">     </w:t>
      </w:r>
      <w:r w:rsidR="00D647B4">
        <w:t xml:space="preserve">  </w:t>
      </w:r>
      <w:r w:rsidRPr="00591F01">
        <w:t xml:space="preserve">  </w:t>
      </w:r>
      <w:r w:rsidR="00591F01">
        <w:t xml:space="preserve">  </w:t>
      </w:r>
      <w:r w:rsidR="00DF74AA">
        <w:t xml:space="preserve">           </w:t>
      </w:r>
    </w:p>
    <w:p w:rsidR="00CD4B3E" w:rsidRDefault="00CD4B3E" w:rsidP="002E388A">
      <w:pPr>
        <w:ind w:left="7788" w:firstLine="708"/>
      </w:pPr>
    </w:p>
    <w:p w:rsidR="00CD4B3E" w:rsidRDefault="00CD4B3E" w:rsidP="002E388A">
      <w:pPr>
        <w:ind w:left="7788" w:firstLine="708"/>
      </w:pPr>
    </w:p>
    <w:p w:rsidR="00CD4B3E" w:rsidRDefault="00CD4B3E" w:rsidP="002E388A">
      <w:pPr>
        <w:ind w:left="7788" w:firstLine="708"/>
      </w:pPr>
    </w:p>
    <w:p w:rsidR="00CD4B3E" w:rsidRDefault="00CD4B3E" w:rsidP="002E388A">
      <w:pPr>
        <w:ind w:left="7788" w:firstLine="708"/>
      </w:pPr>
    </w:p>
    <w:p w:rsidR="002E388A" w:rsidRPr="00591F01" w:rsidRDefault="00591F01" w:rsidP="00DF74AA">
      <w:pPr>
        <w:ind w:left="9204" w:firstLine="708"/>
      </w:pPr>
      <w:r>
        <w:t>………..</w:t>
      </w:r>
      <w:r w:rsidR="002E388A" w:rsidRPr="00591F01">
        <w:t>......................................</w:t>
      </w:r>
    </w:p>
    <w:p w:rsidR="00591F01" w:rsidRDefault="00591F01" w:rsidP="00DF74AA">
      <w:pPr>
        <w:ind w:left="7788" w:firstLine="708"/>
        <w:jc w:val="center"/>
      </w:pPr>
      <w:r>
        <w:t>data i</w:t>
      </w:r>
      <w:r w:rsidR="002E388A" w:rsidRPr="00056FF3">
        <w:t xml:space="preserve"> podpis </w:t>
      </w:r>
      <w:r w:rsidR="00DF74AA">
        <w:t xml:space="preserve">Wykonawcy lub </w:t>
      </w:r>
      <w:r>
        <w:t>upoważnionego</w:t>
      </w:r>
    </w:p>
    <w:p w:rsidR="00F93DF8" w:rsidRDefault="00591F01" w:rsidP="00DF74AA">
      <w:pPr>
        <w:ind w:left="7788" w:firstLine="708"/>
        <w:jc w:val="center"/>
      </w:pPr>
      <w:r>
        <w:t xml:space="preserve">Przedstawiciela </w:t>
      </w:r>
      <w:r w:rsidR="00DF74AA">
        <w:t>Wykonawcy</w:t>
      </w:r>
    </w:p>
    <w:p w:rsidR="00BE1421" w:rsidRDefault="00BE1421" w:rsidP="002375DD">
      <w:pPr>
        <w:rPr>
          <w:b/>
        </w:rPr>
      </w:pPr>
    </w:p>
    <w:p w:rsidR="00BE1421" w:rsidRDefault="00BE1421" w:rsidP="002375DD">
      <w:pPr>
        <w:rPr>
          <w:b/>
        </w:rPr>
      </w:pPr>
    </w:p>
    <w:p w:rsidR="00CD4B3E" w:rsidRDefault="00CD4B3E" w:rsidP="002375DD">
      <w:pPr>
        <w:rPr>
          <w:b/>
        </w:rPr>
      </w:pPr>
    </w:p>
    <w:p w:rsidR="00CD4B3E" w:rsidRDefault="00CD4B3E" w:rsidP="002375DD">
      <w:pPr>
        <w:rPr>
          <w:b/>
        </w:rPr>
      </w:pPr>
    </w:p>
    <w:p w:rsidR="00CD4B3E" w:rsidRDefault="00CD4B3E" w:rsidP="002375DD">
      <w:pPr>
        <w:rPr>
          <w:b/>
        </w:rPr>
      </w:pPr>
    </w:p>
    <w:p w:rsidR="00CD4B3E" w:rsidRDefault="00CD4B3E" w:rsidP="002375DD">
      <w:pPr>
        <w:rPr>
          <w:b/>
        </w:rPr>
      </w:pPr>
    </w:p>
    <w:p w:rsidR="00CD4B3E" w:rsidRDefault="00CD4B3E" w:rsidP="002375DD">
      <w:pPr>
        <w:rPr>
          <w:b/>
        </w:rPr>
      </w:pPr>
    </w:p>
    <w:p w:rsidR="00CD4B3E" w:rsidRDefault="00CD4B3E" w:rsidP="002375DD">
      <w:pPr>
        <w:rPr>
          <w:b/>
        </w:rPr>
      </w:pPr>
    </w:p>
    <w:p w:rsidR="00CD4B3E" w:rsidRDefault="00CD4B3E" w:rsidP="002375DD">
      <w:pPr>
        <w:rPr>
          <w:b/>
        </w:rPr>
      </w:pPr>
    </w:p>
    <w:p w:rsidR="00CD4B3E" w:rsidRDefault="00CD4B3E" w:rsidP="002375DD">
      <w:pPr>
        <w:rPr>
          <w:b/>
        </w:rPr>
      </w:pPr>
    </w:p>
    <w:p w:rsidR="00CD4B3E" w:rsidRDefault="00CD4B3E" w:rsidP="002375DD">
      <w:pPr>
        <w:rPr>
          <w:b/>
        </w:rPr>
      </w:pPr>
    </w:p>
    <w:p w:rsidR="00CD4B3E" w:rsidRDefault="00CD4B3E" w:rsidP="002375DD">
      <w:pPr>
        <w:rPr>
          <w:b/>
        </w:rPr>
      </w:pPr>
    </w:p>
    <w:p w:rsidR="00CD4B3E" w:rsidRDefault="00CD4B3E" w:rsidP="002375DD">
      <w:pPr>
        <w:rPr>
          <w:b/>
        </w:rPr>
      </w:pPr>
    </w:p>
    <w:p w:rsidR="00CD4B3E" w:rsidRDefault="00CD4B3E" w:rsidP="002375DD">
      <w:pPr>
        <w:rPr>
          <w:b/>
        </w:rPr>
      </w:pPr>
    </w:p>
    <w:p w:rsidR="00CD4B3E" w:rsidRDefault="00CD4B3E" w:rsidP="002375DD">
      <w:pPr>
        <w:rPr>
          <w:b/>
        </w:rPr>
      </w:pPr>
    </w:p>
    <w:p w:rsidR="00CD4B3E" w:rsidRDefault="00CD4B3E" w:rsidP="002375DD">
      <w:pPr>
        <w:rPr>
          <w:b/>
        </w:rPr>
      </w:pPr>
    </w:p>
    <w:p w:rsidR="00CD4B3E" w:rsidRDefault="00CD4B3E" w:rsidP="002375DD">
      <w:pPr>
        <w:rPr>
          <w:b/>
        </w:rPr>
      </w:pPr>
    </w:p>
    <w:p w:rsidR="00CD4B3E" w:rsidRDefault="00CD4B3E" w:rsidP="002375DD">
      <w:pPr>
        <w:rPr>
          <w:b/>
        </w:rPr>
      </w:pPr>
    </w:p>
    <w:p w:rsidR="00CD4B3E" w:rsidRDefault="00CD4B3E" w:rsidP="002375DD">
      <w:pPr>
        <w:rPr>
          <w:b/>
        </w:rPr>
      </w:pPr>
    </w:p>
    <w:p w:rsidR="00CD4B3E" w:rsidRDefault="00CD4B3E" w:rsidP="002375DD">
      <w:pPr>
        <w:rPr>
          <w:b/>
        </w:rPr>
      </w:pPr>
    </w:p>
    <w:p w:rsidR="00380405" w:rsidRDefault="002375DD" w:rsidP="002375DD">
      <w:pPr>
        <w:rPr>
          <w:b/>
        </w:rPr>
      </w:pPr>
      <w:r>
        <w:rPr>
          <w:b/>
        </w:rPr>
        <w:lastRenderedPageBreak/>
        <w:t xml:space="preserve">Załącznik Nr </w:t>
      </w:r>
      <w:r w:rsidR="00F96B92">
        <w:rPr>
          <w:b/>
        </w:rPr>
        <w:t>2</w:t>
      </w:r>
      <w:r w:rsidRPr="001F4D5F">
        <w:rPr>
          <w:b/>
        </w:rPr>
        <w:t xml:space="preserve"> do SIWZ     </w:t>
      </w:r>
    </w:p>
    <w:p w:rsidR="00380405" w:rsidRDefault="00380405" w:rsidP="002375DD">
      <w:pPr>
        <w:rPr>
          <w:b/>
        </w:rPr>
      </w:pPr>
    </w:p>
    <w:p w:rsidR="00380405" w:rsidRDefault="002375DD" w:rsidP="002375DD">
      <w:pPr>
        <w:rPr>
          <w:b/>
        </w:rPr>
      </w:pPr>
      <w:r w:rsidRPr="001F4D5F">
        <w:rPr>
          <w:b/>
        </w:rPr>
        <w:t xml:space="preserve">                                                             </w:t>
      </w:r>
      <w:r w:rsidR="00380405">
        <w:rPr>
          <w:b/>
        </w:rPr>
        <w:t xml:space="preserve">                                             </w:t>
      </w:r>
      <w:r w:rsidR="00F96B92">
        <w:rPr>
          <w:b/>
        </w:rPr>
        <w:t>Pakiet nr 2</w:t>
      </w:r>
    </w:p>
    <w:p w:rsidR="002375DD" w:rsidRDefault="00380405" w:rsidP="002375DD">
      <w:pPr>
        <w:rPr>
          <w:b/>
        </w:rPr>
      </w:pPr>
      <w:r>
        <w:rPr>
          <w:b/>
        </w:rPr>
        <w:t xml:space="preserve">                                                                                            </w:t>
      </w:r>
      <w:r w:rsidR="002375DD" w:rsidRPr="001F4D5F">
        <w:rPr>
          <w:b/>
        </w:rPr>
        <w:t xml:space="preserve"> Arkusz asortymentowo-cenowy</w:t>
      </w:r>
    </w:p>
    <w:p w:rsidR="00BE1421" w:rsidRDefault="00BE1421" w:rsidP="002375DD">
      <w:pPr>
        <w:rPr>
          <w:b/>
        </w:rPr>
      </w:pPr>
    </w:p>
    <w:p w:rsidR="00BE1421" w:rsidRDefault="00BE1421" w:rsidP="002375DD">
      <w:pPr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/>
      </w:tblPr>
      <w:tblGrid>
        <w:gridCol w:w="711"/>
        <w:gridCol w:w="3395"/>
        <w:gridCol w:w="1527"/>
        <w:gridCol w:w="1527"/>
        <w:gridCol w:w="847"/>
        <w:gridCol w:w="1187"/>
        <w:gridCol w:w="1451"/>
        <w:gridCol w:w="1518"/>
        <w:gridCol w:w="1509"/>
        <w:gridCol w:w="1509"/>
      </w:tblGrid>
      <w:tr w:rsidR="00BE1421" w:rsidTr="00D90BB0">
        <w:trPr>
          <w:trHeight w:val="671"/>
        </w:trPr>
        <w:tc>
          <w:tcPr>
            <w:tcW w:w="234" w:type="pct"/>
            <w:vAlign w:val="bottom"/>
          </w:tcPr>
          <w:p w:rsidR="00BE1421" w:rsidRDefault="00BE1421" w:rsidP="00D90BB0">
            <w:pPr>
              <w:jc w:val="center"/>
            </w:pPr>
            <w:r>
              <w:t>L.p.</w:t>
            </w:r>
          </w:p>
        </w:tc>
        <w:tc>
          <w:tcPr>
            <w:tcW w:w="1118" w:type="pct"/>
            <w:vAlign w:val="bottom"/>
          </w:tcPr>
          <w:p w:rsidR="00BE1421" w:rsidRDefault="00BE1421" w:rsidP="00D90BB0">
            <w:pPr>
              <w:jc w:val="center"/>
            </w:pPr>
            <w:r>
              <w:t>Asortyment</w:t>
            </w:r>
          </w:p>
        </w:tc>
        <w:tc>
          <w:tcPr>
            <w:tcW w:w="503" w:type="pct"/>
            <w:vAlign w:val="bottom"/>
          </w:tcPr>
          <w:p w:rsidR="00BE1421" w:rsidRDefault="00BE1421" w:rsidP="00D90BB0">
            <w:pPr>
              <w:jc w:val="center"/>
            </w:pPr>
            <w:r>
              <w:t>Nazwa Producenta</w:t>
            </w:r>
          </w:p>
        </w:tc>
        <w:tc>
          <w:tcPr>
            <w:tcW w:w="503" w:type="pct"/>
            <w:vAlign w:val="bottom"/>
          </w:tcPr>
          <w:p w:rsidR="00BE1421" w:rsidRDefault="00BE1421" w:rsidP="00D90BB0">
            <w:pPr>
              <w:jc w:val="center"/>
            </w:pPr>
            <w:r>
              <w:t>Nr katalogowy</w:t>
            </w:r>
          </w:p>
        </w:tc>
        <w:tc>
          <w:tcPr>
            <w:tcW w:w="279" w:type="pct"/>
            <w:vAlign w:val="bottom"/>
          </w:tcPr>
          <w:p w:rsidR="00BE1421" w:rsidRDefault="00BE1421" w:rsidP="00D90BB0">
            <w:pPr>
              <w:jc w:val="center"/>
            </w:pPr>
            <w:r>
              <w:t>J.m.</w:t>
            </w:r>
          </w:p>
        </w:tc>
        <w:tc>
          <w:tcPr>
            <w:tcW w:w="391" w:type="pct"/>
            <w:vAlign w:val="bottom"/>
          </w:tcPr>
          <w:p w:rsidR="00BE1421" w:rsidRDefault="00BE1421" w:rsidP="00D90BB0">
            <w:pPr>
              <w:jc w:val="center"/>
            </w:pPr>
            <w:r>
              <w:t>Ilość</w:t>
            </w:r>
          </w:p>
        </w:tc>
        <w:tc>
          <w:tcPr>
            <w:tcW w:w="478" w:type="pct"/>
            <w:vAlign w:val="bottom"/>
          </w:tcPr>
          <w:p w:rsidR="00BE1421" w:rsidRDefault="00BE1421" w:rsidP="00D90BB0">
            <w:pPr>
              <w:jc w:val="center"/>
            </w:pPr>
            <w:r>
              <w:t>Cena jedn. netto</w:t>
            </w:r>
          </w:p>
        </w:tc>
        <w:tc>
          <w:tcPr>
            <w:tcW w:w="500" w:type="pct"/>
            <w:vAlign w:val="bottom"/>
          </w:tcPr>
          <w:p w:rsidR="00BE1421" w:rsidRDefault="00BE1421" w:rsidP="00D90BB0">
            <w:pPr>
              <w:jc w:val="center"/>
            </w:pPr>
            <w:r>
              <w:t>Wartość netto</w:t>
            </w:r>
          </w:p>
        </w:tc>
        <w:tc>
          <w:tcPr>
            <w:tcW w:w="497" w:type="pct"/>
            <w:vAlign w:val="bottom"/>
          </w:tcPr>
          <w:p w:rsidR="00BE1421" w:rsidRDefault="00BE1421" w:rsidP="00D90BB0">
            <w:pPr>
              <w:jc w:val="center"/>
            </w:pPr>
            <w:r>
              <w:t>Kwota podatku VAT</w:t>
            </w:r>
          </w:p>
        </w:tc>
        <w:tc>
          <w:tcPr>
            <w:tcW w:w="497" w:type="pct"/>
            <w:vAlign w:val="bottom"/>
          </w:tcPr>
          <w:p w:rsidR="00BE1421" w:rsidRDefault="00BE1421" w:rsidP="00D90BB0">
            <w:pPr>
              <w:jc w:val="center"/>
            </w:pPr>
            <w:r>
              <w:t>Wartość brutto</w:t>
            </w:r>
          </w:p>
        </w:tc>
      </w:tr>
      <w:tr w:rsidR="00BE1421" w:rsidTr="00D90BB0">
        <w:tc>
          <w:tcPr>
            <w:tcW w:w="234" w:type="pct"/>
          </w:tcPr>
          <w:p w:rsidR="00BE1421" w:rsidRDefault="00BE1421" w:rsidP="00D90BB0">
            <w:pPr>
              <w:jc w:val="center"/>
            </w:pPr>
            <w:r>
              <w:t>A</w:t>
            </w:r>
          </w:p>
        </w:tc>
        <w:tc>
          <w:tcPr>
            <w:tcW w:w="1118" w:type="pct"/>
          </w:tcPr>
          <w:p w:rsidR="00BE1421" w:rsidRDefault="00BE1421" w:rsidP="00D90BB0">
            <w:pPr>
              <w:jc w:val="center"/>
            </w:pPr>
            <w:r>
              <w:t>B</w:t>
            </w:r>
          </w:p>
        </w:tc>
        <w:tc>
          <w:tcPr>
            <w:tcW w:w="503" w:type="pct"/>
          </w:tcPr>
          <w:p w:rsidR="00BE1421" w:rsidRDefault="00BE1421" w:rsidP="00D90BB0">
            <w:pPr>
              <w:jc w:val="center"/>
            </w:pPr>
            <w:r>
              <w:t>C</w:t>
            </w:r>
          </w:p>
        </w:tc>
        <w:tc>
          <w:tcPr>
            <w:tcW w:w="503" w:type="pct"/>
          </w:tcPr>
          <w:p w:rsidR="00BE1421" w:rsidRDefault="00BE1421" w:rsidP="00D90BB0">
            <w:pPr>
              <w:jc w:val="center"/>
            </w:pPr>
            <w:r>
              <w:t>D</w:t>
            </w:r>
          </w:p>
        </w:tc>
        <w:tc>
          <w:tcPr>
            <w:tcW w:w="279" w:type="pct"/>
          </w:tcPr>
          <w:p w:rsidR="00BE1421" w:rsidRDefault="00BE1421" w:rsidP="00D90BB0">
            <w:pPr>
              <w:jc w:val="center"/>
            </w:pPr>
            <w:r>
              <w:t>E</w:t>
            </w:r>
          </w:p>
        </w:tc>
        <w:tc>
          <w:tcPr>
            <w:tcW w:w="391" w:type="pct"/>
          </w:tcPr>
          <w:p w:rsidR="00BE1421" w:rsidRDefault="00BE1421" w:rsidP="00D90BB0">
            <w:pPr>
              <w:jc w:val="center"/>
            </w:pPr>
            <w:r>
              <w:t>F</w:t>
            </w:r>
          </w:p>
        </w:tc>
        <w:tc>
          <w:tcPr>
            <w:tcW w:w="478" w:type="pct"/>
          </w:tcPr>
          <w:p w:rsidR="00BE1421" w:rsidRDefault="00BE1421" w:rsidP="00D90BB0">
            <w:pPr>
              <w:jc w:val="center"/>
            </w:pPr>
            <w:r>
              <w:t>G</w:t>
            </w:r>
          </w:p>
        </w:tc>
        <w:tc>
          <w:tcPr>
            <w:tcW w:w="500" w:type="pct"/>
          </w:tcPr>
          <w:p w:rsidR="00BE1421" w:rsidRDefault="00BE1421" w:rsidP="00D90BB0">
            <w:pPr>
              <w:jc w:val="center"/>
            </w:pPr>
            <w:proofErr w:type="spellStart"/>
            <w:r>
              <w:t>H=FxG</w:t>
            </w:r>
            <w:proofErr w:type="spellEnd"/>
          </w:p>
        </w:tc>
        <w:tc>
          <w:tcPr>
            <w:tcW w:w="497" w:type="pct"/>
          </w:tcPr>
          <w:p w:rsidR="00BE1421" w:rsidRDefault="00BE1421" w:rsidP="00D90BB0">
            <w:pPr>
              <w:jc w:val="center"/>
            </w:pPr>
            <w:proofErr w:type="spellStart"/>
            <w:r>
              <w:t>I=HxVAT</w:t>
            </w:r>
            <w:proofErr w:type="spellEnd"/>
          </w:p>
        </w:tc>
        <w:tc>
          <w:tcPr>
            <w:tcW w:w="497" w:type="pct"/>
          </w:tcPr>
          <w:p w:rsidR="00BE1421" w:rsidRDefault="00BE1421" w:rsidP="00D90BB0">
            <w:pPr>
              <w:jc w:val="center"/>
            </w:pPr>
            <w:r>
              <w:t>J=H+I</w:t>
            </w:r>
          </w:p>
        </w:tc>
      </w:tr>
      <w:tr w:rsidR="00BE1421" w:rsidTr="00CD4B3E">
        <w:trPr>
          <w:trHeight w:val="3205"/>
        </w:trPr>
        <w:tc>
          <w:tcPr>
            <w:tcW w:w="234" w:type="pct"/>
          </w:tcPr>
          <w:p w:rsidR="00BE1421" w:rsidRDefault="00BE1421" w:rsidP="00CD4B3E">
            <w:pPr>
              <w:jc w:val="center"/>
            </w:pPr>
            <w:r>
              <w:t>1.</w:t>
            </w:r>
          </w:p>
        </w:tc>
        <w:tc>
          <w:tcPr>
            <w:tcW w:w="1118" w:type="pct"/>
          </w:tcPr>
          <w:p w:rsidR="00BE1421" w:rsidRDefault="00BE1421" w:rsidP="00D90BB0">
            <w:r w:rsidRPr="00421491">
              <w:rPr>
                <w:b/>
                <w:bCs/>
              </w:rPr>
              <w:t>Endoprotezy o kształcie anatomicznym</w:t>
            </w:r>
            <w:r w:rsidRPr="00DF70C8">
              <w:t xml:space="preserve"> </w:t>
            </w:r>
          </w:p>
          <w:p w:rsidR="00BE1421" w:rsidRDefault="00BE1421" w:rsidP="00D90BB0">
            <w:r w:rsidRPr="00DF70C8">
              <w:t xml:space="preserve">• produkt sterylny </w:t>
            </w:r>
          </w:p>
          <w:p w:rsidR="00BE1421" w:rsidRDefault="00BE1421" w:rsidP="00D90BB0">
            <w:r w:rsidRPr="00DF70C8">
              <w:t xml:space="preserve">• powierzchnia gładka </w:t>
            </w:r>
          </w:p>
          <w:p w:rsidR="00BE1421" w:rsidRDefault="00BE1421" w:rsidP="00D90BB0">
            <w:r w:rsidRPr="00DF70C8">
              <w:t xml:space="preserve">• wypełniony w 100% żelem silikonowym </w:t>
            </w:r>
          </w:p>
          <w:p w:rsidR="00BE1421" w:rsidRDefault="00BE1421" w:rsidP="00D90BB0">
            <w:r w:rsidRPr="00DF70C8">
              <w:t xml:space="preserve">• zintegrowany system mocowania implantów do tkanki  • radiologiczne wskaźniki położenia implantu </w:t>
            </w:r>
          </w:p>
          <w:p w:rsidR="00BE1421" w:rsidRDefault="00BE1421" w:rsidP="00D90BB0">
            <w:r w:rsidRPr="00DF70C8">
              <w:t xml:space="preserve">• bariera </w:t>
            </w:r>
            <w:proofErr w:type="spellStart"/>
            <w:r w:rsidRPr="00DF70C8">
              <w:t>antydyfuzyjna</w:t>
            </w:r>
            <w:proofErr w:type="spellEnd"/>
            <w:r w:rsidRPr="00DF70C8">
              <w:t xml:space="preserve"> zapobiegająca przenikaniu żelu do organizmu na całej powierzchni </w:t>
            </w:r>
          </w:p>
          <w:p w:rsidR="00BE1421" w:rsidRDefault="00BE1421" w:rsidP="00D90BB0">
            <w:r w:rsidRPr="00DF70C8">
              <w:t xml:space="preserve">• wizualny wskaźnik obecności warstwy barierowej </w:t>
            </w:r>
          </w:p>
          <w:p w:rsidR="00BE1421" w:rsidRDefault="00BE1421" w:rsidP="00D90BB0">
            <w:r w:rsidRPr="00DF70C8">
              <w:t xml:space="preserve">• minimum 3 warstwy elastomeru  </w:t>
            </w:r>
          </w:p>
          <w:p w:rsidR="00BE1421" w:rsidRDefault="00BE1421" w:rsidP="00D90BB0">
            <w:r w:rsidRPr="00DF70C8">
              <w:t xml:space="preserve">• pełny zakres rozmiarów: średnica od 11 cm do 13,5 cm, 2 projekcje, 3 wysokości  </w:t>
            </w:r>
          </w:p>
          <w:p w:rsidR="00BE1421" w:rsidRDefault="00BE1421" w:rsidP="00D90BB0">
            <w:r w:rsidRPr="00DF70C8">
              <w:t xml:space="preserve">• minimalny zakres pojemności 250 cm3, max zakres pojemności 600 cm3) </w:t>
            </w:r>
          </w:p>
          <w:p w:rsidR="00BE1421" w:rsidRPr="00DF70C8" w:rsidRDefault="00BE1421" w:rsidP="00D90BB0">
            <w:r w:rsidRPr="00DF70C8">
              <w:t xml:space="preserve">• bezpłatna wymiana w przypadku uszkodzenia </w:t>
            </w:r>
            <w:r w:rsidRPr="00DF70C8">
              <w:lastRenderedPageBreak/>
              <w:t xml:space="preserve">wynikającego z wady protezy                                                                                                                   • certyfikat CE, gwarancja 10 lat na pęknięcie oraz torebkę obkurczającą III i IV wg. skali Bakera( możliwość wykupu dodatkowej gwarancji) </w:t>
            </w:r>
          </w:p>
          <w:p w:rsidR="00BE1421" w:rsidRPr="004A3B30" w:rsidRDefault="00BE1421" w:rsidP="00D90BB0">
            <w:pPr>
              <w:jc w:val="both"/>
            </w:pPr>
          </w:p>
        </w:tc>
        <w:tc>
          <w:tcPr>
            <w:tcW w:w="503" w:type="pct"/>
            <w:vAlign w:val="bottom"/>
          </w:tcPr>
          <w:p w:rsidR="00BE1421" w:rsidRDefault="00BE1421" w:rsidP="00D90BB0">
            <w:pPr>
              <w:jc w:val="center"/>
              <w:rPr>
                <w:b/>
              </w:rPr>
            </w:pPr>
          </w:p>
        </w:tc>
        <w:tc>
          <w:tcPr>
            <w:tcW w:w="503" w:type="pct"/>
            <w:vAlign w:val="bottom"/>
          </w:tcPr>
          <w:p w:rsidR="00BE1421" w:rsidRDefault="00BE1421" w:rsidP="00D90BB0">
            <w:pPr>
              <w:jc w:val="center"/>
              <w:rPr>
                <w:b/>
              </w:rPr>
            </w:pPr>
          </w:p>
        </w:tc>
        <w:tc>
          <w:tcPr>
            <w:tcW w:w="279" w:type="pct"/>
          </w:tcPr>
          <w:p w:rsidR="00BE1421" w:rsidRPr="008B3EC6" w:rsidRDefault="00BE1421" w:rsidP="00CD4B3E">
            <w:pPr>
              <w:jc w:val="center"/>
              <w:rPr>
                <w:b/>
              </w:rPr>
            </w:pPr>
            <w:r w:rsidRPr="008B3EC6">
              <w:rPr>
                <w:b/>
              </w:rPr>
              <w:t>szt.</w:t>
            </w:r>
          </w:p>
        </w:tc>
        <w:tc>
          <w:tcPr>
            <w:tcW w:w="391" w:type="pct"/>
          </w:tcPr>
          <w:p w:rsidR="00BE1421" w:rsidRPr="008B3EC6" w:rsidRDefault="008E642E" w:rsidP="00CD4B3E">
            <w:pPr>
              <w:jc w:val="center"/>
              <w:rPr>
                <w:b/>
              </w:rPr>
            </w:pPr>
            <w:r w:rsidRPr="008B3EC6">
              <w:rPr>
                <w:b/>
              </w:rPr>
              <w:t>40</w:t>
            </w:r>
          </w:p>
        </w:tc>
        <w:tc>
          <w:tcPr>
            <w:tcW w:w="478" w:type="pct"/>
            <w:vAlign w:val="bottom"/>
          </w:tcPr>
          <w:p w:rsidR="00BE1421" w:rsidRPr="004002AB" w:rsidRDefault="00BE1421" w:rsidP="00D90BB0">
            <w:pPr>
              <w:jc w:val="center"/>
              <w:rPr>
                <w:bCs/>
              </w:rPr>
            </w:pPr>
          </w:p>
        </w:tc>
        <w:tc>
          <w:tcPr>
            <w:tcW w:w="500" w:type="pct"/>
            <w:vAlign w:val="bottom"/>
          </w:tcPr>
          <w:p w:rsidR="00BE1421" w:rsidRPr="004002AB" w:rsidRDefault="00BE1421" w:rsidP="00D90BB0">
            <w:pPr>
              <w:jc w:val="center"/>
              <w:rPr>
                <w:bCs/>
              </w:rPr>
            </w:pPr>
          </w:p>
        </w:tc>
        <w:tc>
          <w:tcPr>
            <w:tcW w:w="497" w:type="pct"/>
            <w:vAlign w:val="bottom"/>
          </w:tcPr>
          <w:p w:rsidR="00BE1421" w:rsidRPr="008E642E" w:rsidRDefault="00BE1421" w:rsidP="00D90BB0">
            <w:pPr>
              <w:jc w:val="center"/>
              <w:rPr>
                <w:bCs/>
              </w:rPr>
            </w:pPr>
          </w:p>
        </w:tc>
        <w:tc>
          <w:tcPr>
            <w:tcW w:w="497" w:type="pct"/>
          </w:tcPr>
          <w:p w:rsidR="004002AB" w:rsidRDefault="004002AB" w:rsidP="00D90BB0">
            <w:pPr>
              <w:rPr>
                <w:b/>
              </w:rPr>
            </w:pPr>
          </w:p>
        </w:tc>
      </w:tr>
      <w:tr w:rsidR="00BE1421" w:rsidTr="00CD4B3E">
        <w:tc>
          <w:tcPr>
            <w:tcW w:w="234" w:type="pct"/>
          </w:tcPr>
          <w:p w:rsidR="00BE1421" w:rsidRDefault="00BE1421" w:rsidP="00CD4B3E">
            <w:pPr>
              <w:jc w:val="center"/>
            </w:pPr>
            <w:r>
              <w:lastRenderedPageBreak/>
              <w:t>2.</w:t>
            </w:r>
          </w:p>
        </w:tc>
        <w:tc>
          <w:tcPr>
            <w:tcW w:w="1118" w:type="pct"/>
            <w:vAlign w:val="bottom"/>
          </w:tcPr>
          <w:p w:rsidR="00BE1421" w:rsidRDefault="00BE1421" w:rsidP="00D90BB0">
            <w:r w:rsidRPr="00421491">
              <w:rPr>
                <w:b/>
                <w:bCs/>
              </w:rPr>
              <w:t>Endoprotezy o kształcie okrągłym</w:t>
            </w:r>
          </w:p>
          <w:p w:rsidR="00BE1421" w:rsidRDefault="00BE1421" w:rsidP="00D90BB0">
            <w:r w:rsidRPr="00421491">
              <w:t xml:space="preserve">• produkt sterylny </w:t>
            </w:r>
          </w:p>
          <w:p w:rsidR="00BE1421" w:rsidRDefault="00BE1421" w:rsidP="00D90BB0">
            <w:r w:rsidRPr="00421491">
              <w:t xml:space="preserve">• powierzchnia gładka  • wypełniony w 100% żelem silikonowym </w:t>
            </w:r>
          </w:p>
          <w:p w:rsidR="00BE1421" w:rsidRDefault="00BE1421" w:rsidP="00D90BB0">
            <w:r w:rsidRPr="00421491">
              <w:t xml:space="preserve">• bariera </w:t>
            </w:r>
            <w:proofErr w:type="spellStart"/>
            <w:r w:rsidRPr="00421491">
              <w:t>antydyfuzyjna</w:t>
            </w:r>
            <w:proofErr w:type="spellEnd"/>
            <w:r w:rsidRPr="00421491">
              <w:t xml:space="preserve"> zapobiegająca przenikaniu żelu do organizmu na całej powierzchni </w:t>
            </w:r>
          </w:p>
          <w:p w:rsidR="00BE1421" w:rsidRDefault="00BE1421" w:rsidP="00D90BB0">
            <w:r w:rsidRPr="00421491">
              <w:t xml:space="preserve">• wizualny wskaźnik obecności warstwy barierowej </w:t>
            </w:r>
          </w:p>
          <w:p w:rsidR="00BE1421" w:rsidRDefault="00BE1421" w:rsidP="00D90BB0">
            <w:r w:rsidRPr="00421491">
              <w:t xml:space="preserve">• minimum 3 warstwy elastomeru </w:t>
            </w:r>
          </w:p>
          <w:p w:rsidR="00BE1421" w:rsidRDefault="00BE1421" w:rsidP="00D90BB0">
            <w:r w:rsidRPr="00421491">
              <w:t xml:space="preserve">• protezy przyjmujące kształt „łzy” pod wpływem grawitacji </w:t>
            </w:r>
          </w:p>
          <w:p w:rsidR="00BE1421" w:rsidRDefault="00BE1421" w:rsidP="00D90BB0">
            <w:r w:rsidRPr="00421491">
              <w:t xml:space="preserve">• Paszport elektroniczny (RFID) ułatwiający identyfikację implantu </w:t>
            </w:r>
          </w:p>
          <w:p w:rsidR="00BE1421" w:rsidRPr="00DF162A" w:rsidRDefault="00BE1421" w:rsidP="00D90BB0">
            <w:r w:rsidRPr="00421491">
              <w:t xml:space="preserve">• pełny zakres rozmiarów: średnica od 10 cm do 13,5 cm, 4 projekcje  (min. zakres pojemności 160 cm3-max zakres </w:t>
            </w:r>
            <w:r w:rsidRPr="00421491">
              <w:lastRenderedPageBreak/>
              <w:t>pojemności 700 cm3) • bezpłatna wymiana w przypadku uszkodzenia wynikającego z wady protezy                                                                                                                   • certyfikat CE, gwarancja 10 lat na pęknięcie oraz torebkę obkurczającą III i IV wg. skali Bakera( możliwość wykupu dodatkowej gwarancji)</w:t>
            </w:r>
          </w:p>
        </w:tc>
        <w:tc>
          <w:tcPr>
            <w:tcW w:w="503" w:type="pct"/>
          </w:tcPr>
          <w:p w:rsidR="00BE1421" w:rsidRDefault="00BE1421" w:rsidP="00D90BB0"/>
        </w:tc>
        <w:tc>
          <w:tcPr>
            <w:tcW w:w="503" w:type="pct"/>
          </w:tcPr>
          <w:p w:rsidR="00BE1421" w:rsidRDefault="00BE1421" w:rsidP="00D90BB0"/>
        </w:tc>
        <w:tc>
          <w:tcPr>
            <w:tcW w:w="279" w:type="pct"/>
          </w:tcPr>
          <w:p w:rsidR="00BE1421" w:rsidRPr="008B3EC6" w:rsidRDefault="008E642E" w:rsidP="00CD4B3E">
            <w:pPr>
              <w:jc w:val="center"/>
              <w:rPr>
                <w:b/>
              </w:rPr>
            </w:pPr>
            <w:r w:rsidRPr="008B3EC6">
              <w:rPr>
                <w:b/>
              </w:rPr>
              <w:t>s</w:t>
            </w:r>
            <w:r w:rsidR="00BE1421" w:rsidRPr="008B3EC6">
              <w:rPr>
                <w:b/>
              </w:rPr>
              <w:t>zt.</w:t>
            </w:r>
          </w:p>
        </w:tc>
        <w:tc>
          <w:tcPr>
            <w:tcW w:w="391" w:type="pct"/>
          </w:tcPr>
          <w:p w:rsidR="00BE1421" w:rsidRPr="008B3EC6" w:rsidRDefault="008E642E" w:rsidP="00CD4B3E">
            <w:pPr>
              <w:jc w:val="center"/>
              <w:rPr>
                <w:b/>
              </w:rPr>
            </w:pPr>
            <w:r w:rsidRPr="008B3EC6">
              <w:rPr>
                <w:b/>
              </w:rPr>
              <w:t>10</w:t>
            </w:r>
          </w:p>
        </w:tc>
        <w:tc>
          <w:tcPr>
            <w:tcW w:w="478" w:type="pct"/>
          </w:tcPr>
          <w:p w:rsidR="004002AB" w:rsidRDefault="004002AB" w:rsidP="00D90BB0"/>
        </w:tc>
        <w:tc>
          <w:tcPr>
            <w:tcW w:w="500" w:type="pct"/>
          </w:tcPr>
          <w:p w:rsidR="004002AB" w:rsidRDefault="004002AB" w:rsidP="00D90BB0"/>
        </w:tc>
        <w:tc>
          <w:tcPr>
            <w:tcW w:w="497" w:type="pct"/>
          </w:tcPr>
          <w:p w:rsidR="008E642E" w:rsidRDefault="008E642E" w:rsidP="00D90BB0"/>
        </w:tc>
        <w:tc>
          <w:tcPr>
            <w:tcW w:w="497" w:type="pct"/>
          </w:tcPr>
          <w:p w:rsidR="004002AB" w:rsidRDefault="004002AB" w:rsidP="00D90BB0">
            <w:bookmarkStart w:id="0" w:name="_GoBack"/>
            <w:bookmarkEnd w:id="0"/>
          </w:p>
        </w:tc>
      </w:tr>
      <w:tr w:rsidR="00BE1421" w:rsidTr="00D90BB0">
        <w:tc>
          <w:tcPr>
            <w:tcW w:w="3506" w:type="pct"/>
            <w:gridSpan w:val="7"/>
          </w:tcPr>
          <w:p w:rsidR="00BE1421" w:rsidRDefault="00BE1421" w:rsidP="00D90BB0">
            <w:r>
              <w:lastRenderedPageBreak/>
              <w:t>Razem wartość netto</w:t>
            </w:r>
          </w:p>
        </w:tc>
        <w:tc>
          <w:tcPr>
            <w:tcW w:w="500" w:type="pct"/>
          </w:tcPr>
          <w:p w:rsidR="00BE1421" w:rsidRDefault="00BE1421" w:rsidP="00D90BB0"/>
        </w:tc>
        <w:tc>
          <w:tcPr>
            <w:tcW w:w="497" w:type="pct"/>
          </w:tcPr>
          <w:p w:rsidR="00BE1421" w:rsidRDefault="00BE1421" w:rsidP="00D90BB0"/>
        </w:tc>
        <w:tc>
          <w:tcPr>
            <w:tcW w:w="497" w:type="pct"/>
          </w:tcPr>
          <w:p w:rsidR="00BE1421" w:rsidRDefault="00BE1421" w:rsidP="00D90BB0"/>
        </w:tc>
      </w:tr>
      <w:tr w:rsidR="00BE1421" w:rsidTr="00D90BB0">
        <w:tc>
          <w:tcPr>
            <w:tcW w:w="4006" w:type="pct"/>
            <w:gridSpan w:val="8"/>
          </w:tcPr>
          <w:p w:rsidR="00BE1421" w:rsidRDefault="00BE1421" w:rsidP="00D90BB0">
            <w:r>
              <w:t>Razem kwota podatku VAT</w:t>
            </w:r>
          </w:p>
        </w:tc>
        <w:tc>
          <w:tcPr>
            <w:tcW w:w="497" w:type="pct"/>
          </w:tcPr>
          <w:p w:rsidR="00BE1421" w:rsidRDefault="00BE1421" w:rsidP="00D90BB0"/>
        </w:tc>
        <w:tc>
          <w:tcPr>
            <w:tcW w:w="497" w:type="pct"/>
          </w:tcPr>
          <w:p w:rsidR="00BE1421" w:rsidRDefault="00BE1421" w:rsidP="00D90BB0"/>
        </w:tc>
      </w:tr>
      <w:tr w:rsidR="00BE1421" w:rsidTr="00D90BB0">
        <w:tc>
          <w:tcPr>
            <w:tcW w:w="4503" w:type="pct"/>
            <w:gridSpan w:val="9"/>
          </w:tcPr>
          <w:p w:rsidR="00BE1421" w:rsidRDefault="00BE1421" w:rsidP="00D90BB0">
            <w:r>
              <w:t>Razem wartość brutto</w:t>
            </w:r>
          </w:p>
        </w:tc>
        <w:tc>
          <w:tcPr>
            <w:tcW w:w="497" w:type="pct"/>
          </w:tcPr>
          <w:p w:rsidR="00BE1421" w:rsidRDefault="00BE1421" w:rsidP="00D90BB0"/>
        </w:tc>
      </w:tr>
    </w:tbl>
    <w:p w:rsidR="00BE1421" w:rsidRDefault="00BE1421" w:rsidP="00BE1421">
      <w:pPr>
        <w:rPr>
          <w:b/>
        </w:rPr>
      </w:pPr>
    </w:p>
    <w:p w:rsidR="00BE1421" w:rsidRDefault="00CD4B3E" w:rsidP="00CD4B3E">
      <w:r>
        <w:t>Zamawiający każdorazowo przy składaniu zamówienia określi rozmiar protezy.</w:t>
      </w:r>
      <w:r w:rsidR="00BE1421" w:rsidRPr="00591F01">
        <w:t xml:space="preserve">     </w:t>
      </w:r>
      <w:r w:rsidR="00BE1421">
        <w:t xml:space="preserve">  </w:t>
      </w:r>
      <w:r w:rsidR="00BE1421" w:rsidRPr="00591F01">
        <w:t xml:space="preserve">  </w:t>
      </w:r>
      <w:r w:rsidR="00BE1421">
        <w:t xml:space="preserve">             </w:t>
      </w:r>
    </w:p>
    <w:p w:rsidR="00CD4B3E" w:rsidRDefault="00CD4B3E" w:rsidP="00BE1421">
      <w:pPr>
        <w:ind w:left="9204" w:firstLine="708"/>
      </w:pPr>
    </w:p>
    <w:p w:rsidR="00CD4B3E" w:rsidRDefault="00CD4B3E" w:rsidP="00BE1421">
      <w:pPr>
        <w:ind w:left="9204" w:firstLine="708"/>
      </w:pPr>
    </w:p>
    <w:p w:rsidR="00CD4B3E" w:rsidRDefault="00CD4B3E" w:rsidP="00BE1421">
      <w:pPr>
        <w:ind w:left="9204" w:firstLine="708"/>
      </w:pPr>
    </w:p>
    <w:p w:rsidR="00CD4B3E" w:rsidRDefault="00CD4B3E" w:rsidP="00BE1421">
      <w:pPr>
        <w:ind w:left="9204" w:firstLine="708"/>
      </w:pPr>
    </w:p>
    <w:p w:rsidR="00CD4B3E" w:rsidRDefault="00CD4B3E" w:rsidP="00BE1421">
      <w:pPr>
        <w:ind w:left="9204" w:firstLine="708"/>
      </w:pPr>
    </w:p>
    <w:p w:rsidR="00BE1421" w:rsidRPr="00591F01" w:rsidRDefault="00BE1421" w:rsidP="00BE1421">
      <w:pPr>
        <w:ind w:left="9204" w:firstLine="708"/>
      </w:pPr>
      <w:r>
        <w:t>………..</w:t>
      </w:r>
      <w:r w:rsidRPr="00591F01">
        <w:t>......................................</w:t>
      </w:r>
    </w:p>
    <w:p w:rsidR="00BE1421" w:rsidRDefault="00BE1421" w:rsidP="00BE1421">
      <w:pPr>
        <w:ind w:left="7788" w:firstLine="708"/>
        <w:jc w:val="center"/>
      </w:pPr>
      <w:r>
        <w:t>data i</w:t>
      </w:r>
      <w:r w:rsidRPr="00056FF3">
        <w:t xml:space="preserve"> podpis </w:t>
      </w:r>
      <w:r>
        <w:t>Wykonawcy lub upoważnionego</w:t>
      </w:r>
    </w:p>
    <w:p w:rsidR="00BE1421" w:rsidRPr="00F167A5" w:rsidRDefault="00BE1421" w:rsidP="00BE1421">
      <w:pPr>
        <w:ind w:left="7788" w:firstLine="708"/>
        <w:jc w:val="center"/>
      </w:pPr>
      <w:r>
        <w:t>Przedstawiciela Wykonawcy</w:t>
      </w:r>
    </w:p>
    <w:p w:rsidR="002375DD" w:rsidRDefault="002375DD" w:rsidP="002375DD">
      <w:r>
        <w:t xml:space="preserve">                                                                                                                                                       </w:t>
      </w:r>
    </w:p>
    <w:p w:rsidR="002375DD" w:rsidRDefault="002375DD" w:rsidP="002375DD"/>
    <w:p w:rsidR="002E1090" w:rsidRDefault="002E1090" w:rsidP="00BE1421">
      <w:pPr>
        <w:pStyle w:val="Nagwek1"/>
        <w:rPr>
          <w:rFonts w:ascii="Times New Roman" w:hAnsi="Times New Roman" w:cs="Times New Roman"/>
          <w:sz w:val="24"/>
          <w:szCs w:val="24"/>
        </w:rPr>
      </w:pPr>
    </w:p>
    <w:p w:rsidR="00BE1421" w:rsidRDefault="00BE1421" w:rsidP="00BE1421">
      <w:pPr>
        <w:pStyle w:val="Nagwek1"/>
        <w:rPr>
          <w:rFonts w:ascii="Times New Roman" w:hAnsi="Times New Roman" w:cs="Times New Roman"/>
          <w:sz w:val="24"/>
          <w:szCs w:val="24"/>
        </w:rPr>
      </w:pPr>
      <w:r w:rsidRPr="00570261">
        <w:rPr>
          <w:rFonts w:ascii="Times New Roman" w:hAnsi="Times New Roman" w:cs="Times New Roman"/>
          <w:sz w:val="24"/>
          <w:szCs w:val="24"/>
        </w:rPr>
        <w:t>Załą</w:t>
      </w:r>
      <w:r>
        <w:rPr>
          <w:rFonts w:ascii="Times New Roman" w:hAnsi="Times New Roman" w:cs="Times New Roman"/>
          <w:sz w:val="24"/>
          <w:szCs w:val="24"/>
        </w:rPr>
        <w:t>cznik Nr 3</w:t>
      </w:r>
      <w:r w:rsidRPr="00570261">
        <w:rPr>
          <w:rFonts w:ascii="Times New Roman" w:hAnsi="Times New Roman" w:cs="Times New Roman"/>
          <w:sz w:val="24"/>
          <w:szCs w:val="24"/>
        </w:rPr>
        <w:t xml:space="preserve"> do SIWZ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</w:p>
    <w:p w:rsidR="00BE1421" w:rsidRPr="00E85686" w:rsidRDefault="00BE1421" w:rsidP="00BE1421">
      <w:pPr>
        <w:pStyle w:val="Nagwek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Pakiet nr 3 </w:t>
      </w:r>
    </w:p>
    <w:p w:rsidR="00A65484" w:rsidRDefault="00BE1421" w:rsidP="00A65484">
      <w:pPr>
        <w:pStyle w:val="Nagwek1"/>
        <w:jc w:val="center"/>
        <w:rPr>
          <w:rFonts w:ascii="Times New Roman" w:hAnsi="Times New Roman" w:cs="Times New Roman"/>
          <w:sz w:val="26"/>
          <w:szCs w:val="26"/>
        </w:rPr>
      </w:pPr>
      <w:r w:rsidRPr="00024471">
        <w:rPr>
          <w:rFonts w:ascii="Times New Roman" w:hAnsi="Times New Roman" w:cs="Times New Roman"/>
          <w:sz w:val="26"/>
          <w:szCs w:val="26"/>
        </w:rPr>
        <w:t>Arkusz asortymentowo-cenowy</w:t>
      </w:r>
    </w:p>
    <w:p w:rsidR="00A65484" w:rsidRPr="00024471" w:rsidRDefault="00A65484" w:rsidP="00A65484">
      <w:pPr>
        <w:pStyle w:val="Nagwek1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/>
      </w:tblPr>
      <w:tblGrid>
        <w:gridCol w:w="529"/>
        <w:gridCol w:w="3574"/>
        <w:gridCol w:w="1527"/>
        <w:gridCol w:w="1527"/>
        <w:gridCol w:w="847"/>
        <w:gridCol w:w="1187"/>
        <w:gridCol w:w="1451"/>
        <w:gridCol w:w="1518"/>
        <w:gridCol w:w="1509"/>
        <w:gridCol w:w="1512"/>
      </w:tblGrid>
      <w:tr w:rsidR="00A65484" w:rsidTr="0074281F">
        <w:trPr>
          <w:trHeight w:val="671"/>
        </w:trPr>
        <w:tc>
          <w:tcPr>
            <w:tcW w:w="174" w:type="pct"/>
            <w:vAlign w:val="bottom"/>
          </w:tcPr>
          <w:p w:rsidR="00A65484" w:rsidRDefault="00A65484" w:rsidP="0074281F">
            <w:pPr>
              <w:jc w:val="center"/>
            </w:pPr>
            <w:r>
              <w:t>L.p.</w:t>
            </w:r>
          </w:p>
        </w:tc>
        <w:tc>
          <w:tcPr>
            <w:tcW w:w="1177" w:type="pct"/>
            <w:vAlign w:val="bottom"/>
          </w:tcPr>
          <w:p w:rsidR="00A65484" w:rsidRDefault="00A65484" w:rsidP="0074281F">
            <w:pPr>
              <w:jc w:val="center"/>
            </w:pPr>
            <w:r>
              <w:t>Asortyment</w:t>
            </w:r>
          </w:p>
        </w:tc>
        <w:tc>
          <w:tcPr>
            <w:tcW w:w="503" w:type="pct"/>
            <w:vAlign w:val="bottom"/>
          </w:tcPr>
          <w:p w:rsidR="00A65484" w:rsidRDefault="00A65484" w:rsidP="0074281F">
            <w:pPr>
              <w:jc w:val="center"/>
            </w:pPr>
            <w:r>
              <w:t>Nazwa Producenta</w:t>
            </w:r>
          </w:p>
        </w:tc>
        <w:tc>
          <w:tcPr>
            <w:tcW w:w="503" w:type="pct"/>
            <w:vAlign w:val="bottom"/>
          </w:tcPr>
          <w:p w:rsidR="00A65484" w:rsidRDefault="00A65484" w:rsidP="0074281F">
            <w:pPr>
              <w:jc w:val="center"/>
            </w:pPr>
            <w:r>
              <w:t>Nr katalogowy</w:t>
            </w:r>
          </w:p>
        </w:tc>
        <w:tc>
          <w:tcPr>
            <w:tcW w:w="279" w:type="pct"/>
            <w:vAlign w:val="bottom"/>
          </w:tcPr>
          <w:p w:rsidR="00A65484" w:rsidRDefault="00A65484" w:rsidP="0074281F">
            <w:pPr>
              <w:jc w:val="center"/>
            </w:pPr>
            <w:r>
              <w:t>J.m.</w:t>
            </w:r>
          </w:p>
        </w:tc>
        <w:tc>
          <w:tcPr>
            <w:tcW w:w="391" w:type="pct"/>
            <w:vAlign w:val="bottom"/>
          </w:tcPr>
          <w:p w:rsidR="00A65484" w:rsidRDefault="00A65484" w:rsidP="0074281F">
            <w:pPr>
              <w:jc w:val="center"/>
            </w:pPr>
            <w:r>
              <w:t>Ilość</w:t>
            </w:r>
          </w:p>
        </w:tc>
        <w:tc>
          <w:tcPr>
            <w:tcW w:w="478" w:type="pct"/>
            <w:vAlign w:val="bottom"/>
          </w:tcPr>
          <w:p w:rsidR="00A65484" w:rsidRDefault="00A65484" w:rsidP="0074281F">
            <w:pPr>
              <w:jc w:val="center"/>
            </w:pPr>
            <w:r>
              <w:t>Cena jedn. netto</w:t>
            </w:r>
          </w:p>
        </w:tc>
        <w:tc>
          <w:tcPr>
            <w:tcW w:w="500" w:type="pct"/>
            <w:vAlign w:val="bottom"/>
          </w:tcPr>
          <w:p w:rsidR="00A65484" w:rsidRDefault="00A65484" w:rsidP="0074281F">
            <w:pPr>
              <w:jc w:val="center"/>
            </w:pPr>
            <w:r>
              <w:t>Wartość netto</w:t>
            </w:r>
          </w:p>
        </w:tc>
        <w:tc>
          <w:tcPr>
            <w:tcW w:w="497" w:type="pct"/>
            <w:vAlign w:val="bottom"/>
          </w:tcPr>
          <w:p w:rsidR="00A65484" w:rsidRDefault="00A65484" w:rsidP="0074281F">
            <w:pPr>
              <w:jc w:val="center"/>
            </w:pPr>
            <w:r>
              <w:t>Kwota podatku VAT</w:t>
            </w:r>
          </w:p>
        </w:tc>
        <w:tc>
          <w:tcPr>
            <w:tcW w:w="498" w:type="pct"/>
            <w:vAlign w:val="bottom"/>
          </w:tcPr>
          <w:p w:rsidR="00A65484" w:rsidRDefault="00A65484" w:rsidP="0074281F">
            <w:pPr>
              <w:jc w:val="center"/>
            </w:pPr>
            <w:r>
              <w:t>Wartość brutto</w:t>
            </w:r>
          </w:p>
        </w:tc>
      </w:tr>
      <w:tr w:rsidR="00A65484" w:rsidTr="0074281F">
        <w:tc>
          <w:tcPr>
            <w:tcW w:w="174" w:type="pct"/>
          </w:tcPr>
          <w:p w:rsidR="00A65484" w:rsidRDefault="00A65484" w:rsidP="0074281F">
            <w:pPr>
              <w:jc w:val="center"/>
            </w:pPr>
            <w:r>
              <w:t>A</w:t>
            </w:r>
          </w:p>
        </w:tc>
        <w:tc>
          <w:tcPr>
            <w:tcW w:w="1177" w:type="pct"/>
          </w:tcPr>
          <w:p w:rsidR="00A65484" w:rsidRDefault="00A65484" w:rsidP="0074281F">
            <w:pPr>
              <w:jc w:val="center"/>
            </w:pPr>
            <w:r>
              <w:t>B</w:t>
            </w:r>
          </w:p>
        </w:tc>
        <w:tc>
          <w:tcPr>
            <w:tcW w:w="503" w:type="pct"/>
          </w:tcPr>
          <w:p w:rsidR="00A65484" w:rsidRDefault="00A65484" w:rsidP="0074281F">
            <w:pPr>
              <w:jc w:val="center"/>
            </w:pPr>
            <w:r>
              <w:t>C</w:t>
            </w:r>
          </w:p>
        </w:tc>
        <w:tc>
          <w:tcPr>
            <w:tcW w:w="503" w:type="pct"/>
          </w:tcPr>
          <w:p w:rsidR="00A65484" w:rsidRDefault="00A65484" w:rsidP="0074281F">
            <w:pPr>
              <w:jc w:val="center"/>
            </w:pPr>
            <w:r>
              <w:t>D</w:t>
            </w:r>
          </w:p>
        </w:tc>
        <w:tc>
          <w:tcPr>
            <w:tcW w:w="279" w:type="pct"/>
          </w:tcPr>
          <w:p w:rsidR="00A65484" w:rsidRDefault="00A65484" w:rsidP="0074281F">
            <w:pPr>
              <w:jc w:val="center"/>
            </w:pPr>
            <w:r>
              <w:t>E</w:t>
            </w:r>
          </w:p>
        </w:tc>
        <w:tc>
          <w:tcPr>
            <w:tcW w:w="391" w:type="pct"/>
          </w:tcPr>
          <w:p w:rsidR="00A65484" w:rsidRDefault="00A65484" w:rsidP="0074281F">
            <w:pPr>
              <w:jc w:val="center"/>
            </w:pPr>
            <w:r>
              <w:t>F</w:t>
            </w:r>
          </w:p>
        </w:tc>
        <w:tc>
          <w:tcPr>
            <w:tcW w:w="478" w:type="pct"/>
          </w:tcPr>
          <w:p w:rsidR="00A65484" w:rsidRDefault="00A65484" w:rsidP="0074281F">
            <w:pPr>
              <w:jc w:val="center"/>
            </w:pPr>
            <w:r>
              <w:t>G</w:t>
            </w:r>
          </w:p>
        </w:tc>
        <w:tc>
          <w:tcPr>
            <w:tcW w:w="500" w:type="pct"/>
          </w:tcPr>
          <w:p w:rsidR="00A65484" w:rsidRDefault="00A65484" w:rsidP="0074281F">
            <w:pPr>
              <w:jc w:val="center"/>
            </w:pPr>
            <w:proofErr w:type="spellStart"/>
            <w:r>
              <w:t>H=FxG</w:t>
            </w:r>
            <w:proofErr w:type="spellEnd"/>
          </w:p>
        </w:tc>
        <w:tc>
          <w:tcPr>
            <w:tcW w:w="497" w:type="pct"/>
          </w:tcPr>
          <w:p w:rsidR="00A65484" w:rsidRDefault="00A65484" w:rsidP="0074281F">
            <w:pPr>
              <w:jc w:val="center"/>
            </w:pPr>
            <w:proofErr w:type="spellStart"/>
            <w:r>
              <w:t>I=HxVAT</w:t>
            </w:r>
            <w:proofErr w:type="spellEnd"/>
          </w:p>
        </w:tc>
        <w:tc>
          <w:tcPr>
            <w:tcW w:w="498" w:type="pct"/>
          </w:tcPr>
          <w:p w:rsidR="00A65484" w:rsidRDefault="00A65484" w:rsidP="0074281F">
            <w:pPr>
              <w:jc w:val="center"/>
            </w:pPr>
            <w:r>
              <w:t>J=H+I</w:t>
            </w:r>
          </w:p>
        </w:tc>
      </w:tr>
      <w:tr w:rsidR="00A65484" w:rsidTr="00CD4B3E">
        <w:trPr>
          <w:trHeight w:val="3205"/>
        </w:trPr>
        <w:tc>
          <w:tcPr>
            <w:tcW w:w="174" w:type="pct"/>
          </w:tcPr>
          <w:p w:rsidR="00A65484" w:rsidRDefault="00A65484" w:rsidP="00CD4B3E">
            <w:pPr>
              <w:jc w:val="center"/>
            </w:pPr>
            <w:r>
              <w:t>1.</w:t>
            </w:r>
          </w:p>
        </w:tc>
        <w:tc>
          <w:tcPr>
            <w:tcW w:w="1177" w:type="pct"/>
            <w:vAlign w:val="bottom"/>
          </w:tcPr>
          <w:p w:rsidR="00BE1421" w:rsidRDefault="00A65484" w:rsidP="00A65484">
            <w:pPr>
              <w:snapToGrid w:val="0"/>
              <w:rPr>
                <w:b/>
              </w:rPr>
            </w:pPr>
            <w:r w:rsidRPr="00A65484">
              <w:rPr>
                <w:b/>
              </w:rPr>
              <w:t xml:space="preserve">Siatki częściowo </w:t>
            </w:r>
            <w:proofErr w:type="spellStart"/>
            <w:r w:rsidRPr="00A65484">
              <w:rPr>
                <w:b/>
              </w:rPr>
              <w:t>wchłanialne</w:t>
            </w:r>
            <w:proofErr w:type="spellEnd"/>
            <w:r w:rsidRPr="00A65484">
              <w:rPr>
                <w:b/>
              </w:rPr>
              <w:t xml:space="preserve"> do rekonstrukcji piersi </w:t>
            </w:r>
          </w:p>
          <w:p w:rsidR="00A65484" w:rsidRDefault="00A65484" w:rsidP="00A65484">
            <w:pPr>
              <w:snapToGrid w:val="0"/>
            </w:pPr>
            <w:r>
              <w:t xml:space="preserve">-wykonane z polipropylenu </w:t>
            </w:r>
            <w:proofErr w:type="spellStart"/>
            <w:r>
              <w:t>monofilamentowego</w:t>
            </w:r>
            <w:proofErr w:type="spellEnd"/>
            <w:r>
              <w:t xml:space="preserve"> powleczonego  </w:t>
            </w:r>
            <w:proofErr w:type="spellStart"/>
            <w:r>
              <w:t>wchłanialnym</w:t>
            </w:r>
            <w:proofErr w:type="spellEnd"/>
            <w:r>
              <w:t xml:space="preserve"> związkiem kwasu </w:t>
            </w:r>
            <w:proofErr w:type="spellStart"/>
            <w:r>
              <w:t>poliglikolowego</w:t>
            </w:r>
            <w:proofErr w:type="spellEnd"/>
            <w:r>
              <w:t xml:space="preserve"> i </w:t>
            </w:r>
            <w:proofErr w:type="spellStart"/>
            <w:r>
              <w:t>kaprolactonu</w:t>
            </w:r>
            <w:proofErr w:type="spellEnd"/>
            <w:r>
              <w:t xml:space="preserve"> (PGACL)</w:t>
            </w:r>
          </w:p>
          <w:p w:rsidR="00A65484" w:rsidRDefault="00A65484" w:rsidP="00A65484">
            <w:pPr>
              <w:snapToGrid w:val="0"/>
            </w:pPr>
            <w:r>
              <w:t>-czas absorbcji 90-120 dni</w:t>
            </w:r>
          </w:p>
          <w:p w:rsidR="00A65484" w:rsidRDefault="00A65484" w:rsidP="00A65484">
            <w:pPr>
              <w:snapToGrid w:val="0"/>
            </w:pPr>
            <w:r>
              <w:t>-gramatura przed wchłonięciem 85 g/m2, gramatura po wchłonięciu 28 g/m2</w:t>
            </w:r>
          </w:p>
          <w:p w:rsidR="00A65484" w:rsidRDefault="00A65484" w:rsidP="00A65484">
            <w:pPr>
              <w:snapToGrid w:val="0"/>
            </w:pPr>
            <w:r>
              <w:t>-wielkość porów 2-4 mm</w:t>
            </w:r>
          </w:p>
          <w:p w:rsidR="00A65484" w:rsidRDefault="00A65484" w:rsidP="00A65484">
            <w:pPr>
              <w:snapToGrid w:val="0"/>
            </w:pPr>
            <w:r>
              <w:t>-grubość siatki 0,55mm</w:t>
            </w:r>
          </w:p>
          <w:p w:rsidR="007863B9" w:rsidRDefault="00A65484" w:rsidP="00A65484">
            <w:pPr>
              <w:snapToGrid w:val="0"/>
            </w:pPr>
            <w:r>
              <w:t xml:space="preserve">- rozmiar </w:t>
            </w:r>
            <w:r w:rsidR="00CD4B3E">
              <w:t>:</w:t>
            </w:r>
          </w:p>
          <w:p w:rsidR="007863B9" w:rsidRPr="00CD4B3E" w:rsidRDefault="007863B9" w:rsidP="00A65484">
            <w:pPr>
              <w:snapToGrid w:val="0"/>
              <w:rPr>
                <w:b/>
              </w:rPr>
            </w:pPr>
            <w:r w:rsidRPr="00CD4B3E">
              <w:rPr>
                <w:b/>
              </w:rPr>
              <w:t>a)</w:t>
            </w:r>
            <w:r w:rsidR="00A65484" w:rsidRPr="00CD4B3E">
              <w:rPr>
                <w:b/>
              </w:rPr>
              <w:t>13,5x9,5 cm</w:t>
            </w:r>
          </w:p>
          <w:p w:rsidR="007863B9" w:rsidRPr="00CD4B3E" w:rsidRDefault="007863B9" w:rsidP="00A65484">
            <w:pPr>
              <w:snapToGrid w:val="0"/>
              <w:rPr>
                <w:b/>
              </w:rPr>
            </w:pPr>
            <w:r w:rsidRPr="00CD4B3E">
              <w:rPr>
                <w:b/>
              </w:rPr>
              <w:t>b)</w:t>
            </w:r>
            <w:r w:rsidR="00A65484" w:rsidRPr="00CD4B3E">
              <w:rPr>
                <w:b/>
              </w:rPr>
              <w:t xml:space="preserve"> 17x5x11,5 cm</w:t>
            </w:r>
            <w:r w:rsidRPr="00CD4B3E">
              <w:rPr>
                <w:b/>
              </w:rPr>
              <w:t xml:space="preserve"> </w:t>
            </w:r>
          </w:p>
          <w:p w:rsidR="007863B9" w:rsidRPr="00CD4B3E" w:rsidRDefault="007863B9" w:rsidP="00A65484">
            <w:pPr>
              <w:snapToGrid w:val="0"/>
              <w:rPr>
                <w:b/>
              </w:rPr>
            </w:pPr>
            <w:r w:rsidRPr="00CD4B3E">
              <w:rPr>
                <w:b/>
              </w:rPr>
              <w:t>c)</w:t>
            </w:r>
            <w:r w:rsidR="00A65484" w:rsidRPr="00CD4B3E">
              <w:rPr>
                <w:b/>
              </w:rPr>
              <w:t xml:space="preserve"> 22,5x14,5 cm</w:t>
            </w:r>
            <w:r w:rsidRPr="00CD4B3E">
              <w:rPr>
                <w:b/>
              </w:rPr>
              <w:t xml:space="preserve"> </w:t>
            </w:r>
          </w:p>
          <w:p w:rsidR="00A65484" w:rsidRPr="00DF70C8" w:rsidRDefault="007863B9" w:rsidP="00A65484">
            <w:pPr>
              <w:snapToGrid w:val="0"/>
            </w:pPr>
            <w:r w:rsidRPr="00CD4B3E">
              <w:rPr>
                <w:b/>
              </w:rPr>
              <w:t>d)</w:t>
            </w:r>
            <w:r w:rsidR="00A65484" w:rsidRPr="00CD4B3E">
              <w:rPr>
                <w:b/>
              </w:rPr>
              <w:t>28,5x17,5 cm</w:t>
            </w:r>
          </w:p>
        </w:tc>
        <w:tc>
          <w:tcPr>
            <w:tcW w:w="503" w:type="pct"/>
            <w:vAlign w:val="bottom"/>
          </w:tcPr>
          <w:p w:rsidR="00A65484" w:rsidRPr="00DF70C8" w:rsidRDefault="00A65484" w:rsidP="0074281F">
            <w:pPr>
              <w:jc w:val="center"/>
              <w:rPr>
                <w:b/>
              </w:rPr>
            </w:pPr>
          </w:p>
        </w:tc>
        <w:tc>
          <w:tcPr>
            <w:tcW w:w="503" w:type="pct"/>
            <w:vAlign w:val="bottom"/>
          </w:tcPr>
          <w:p w:rsidR="00A65484" w:rsidRPr="00DF70C8" w:rsidRDefault="00A65484" w:rsidP="0074281F">
            <w:pPr>
              <w:jc w:val="center"/>
              <w:rPr>
                <w:b/>
              </w:rPr>
            </w:pPr>
          </w:p>
        </w:tc>
        <w:tc>
          <w:tcPr>
            <w:tcW w:w="279" w:type="pct"/>
            <w:vAlign w:val="bottom"/>
          </w:tcPr>
          <w:p w:rsidR="00A65484" w:rsidRPr="00DF70C8" w:rsidRDefault="00A65484" w:rsidP="0074281F">
            <w:pPr>
              <w:jc w:val="center"/>
            </w:pPr>
          </w:p>
        </w:tc>
        <w:tc>
          <w:tcPr>
            <w:tcW w:w="391" w:type="pct"/>
            <w:vAlign w:val="bottom"/>
          </w:tcPr>
          <w:p w:rsidR="00A65484" w:rsidRPr="00CD4B3E" w:rsidRDefault="007863B9" w:rsidP="0074281F">
            <w:pPr>
              <w:jc w:val="center"/>
              <w:rPr>
                <w:b/>
              </w:rPr>
            </w:pPr>
            <w:r w:rsidRPr="00CD4B3E">
              <w:rPr>
                <w:b/>
              </w:rPr>
              <w:t>5</w:t>
            </w:r>
          </w:p>
          <w:p w:rsidR="007863B9" w:rsidRPr="00CD4B3E" w:rsidRDefault="007863B9" w:rsidP="0074281F">
            <w:pPr>
              <w:jc w:val="center"/>
              <w:rPr>
                <w:b/>
              </w:rPr>
            </w:pPr>
            <w:r w:rsidRPr="00CD4B3E">
              <w:rPr>
                <w:b/>
              </w:rPr>
              <w:t>5</w:t>
            </w:r>
          </w:p>
          <w:p w:rsidR="007863B9" w:rsidRPr="00CD4B3E" w:rsidRDefault="007863B9" w:rsidP="0074281F">
            <w:pPr>
              <w:jc w:val="center"/>
              <w:rPr>
                <w:b/>
              </w:rPr>
            </w:pPr>
            <w:r w:rsidRPr="00CD4B3E">
              <w:rPr>
                <w:b/>
              </w:rPr>
              <w:t>15</w:t>
            </w:r>
          </w:p>
          <w:p w:rsidR="007863B9" w:rsidRPr="00DF70C8" w:rsidRDefault="007863B9" w:rsidP="0074281F">
            <w:pPr>
              <w:jc w:val="center"/>
            </w:pPr>
            <w:r w:rsidRPr="00CD4B3E">
              <w:rPr>
                <w:b/>
              </w:rPr>
              <w:t>15</w:t>
            </w:r>
          </w:p>
        </w:tc>
        <w:tc>
          <w:tcPr>
            <w:tcW w:w="478" w:type="pct"/>
            <w:vAlign w:val="bottom"/>
          </w:tcPr>
          <w:p w:rsidR="00A65484" w:rsidRPr="008E642E" w:rsidRDefault="00A65484" w:rsidP="0074281F">
            <w:pPr>
              <w:jc w:val="center"/>
              <w:rPr>
                <w:bCs/>
              </w:rPr>
            </w:pPr>
          </w:p>
        </w:tc>
        <w:tc>
          <w:tcPr>
            <w:tcW w:w="500" w:type="pct"/>
            <w:vAlign w:val="bottom"/>
          </w:tcPr>
          <w:p w:rsidR="007863B9" w:rsidRPr="007863B9" w:rsidRDefault="007863B9" w:rsidP="0074281F">
            <w:pPr>
              <w:jc w:val="center"/>
              <w:rPr>
                <w:bCs/>
              </w:rPr>
            </w:pPr>
          </w:p>
        </w:tc>
        <w:tc>
          <w:tcPr>
            <w:tcW w:w="497" w:type="pct"/>
            <w:vAlign w:val="bottom"/>
          </w:tcPr>
          <w:p w:rsidR="00A65484" w:rsidRPr="008E642E" w:rsidRDefault="00A65484" w:rsidP="0074281F">
            <w:pPr>
              <w:jc w:val="center"/>
              <w:rPr>
                <w:bCs/>
              </w:rPr>
            </w:pPr>
          </w:p>
        </w:tc>
        <w:tc>
          <w:tcPr>
            <w:tcW w:w="498" w:type="pct"/>
          </w:tcPr>
          <w:p w:rsidR="002E6926" w:rsidRPr="002E6926" w:rsidRDefault="002E6926" w:rsidP="0074281F">
            <w:pPr>
              <w:rPr>
                <w:bCs/>
              </w:rPr>
            </w:pPr>
          </w:p>
        </w:tc>
      </w:tr>
      <w:tr w:rsidR="00A65484" w:rsidTr="00CD4B3E">
        <w:tc>
          <w:tcPr>
            <w:tcW w:w="174" w:type="pct"/>
          </w:tcPr>
          <w:p w:rsidR="00A65484" w:rsidRDefault="00A65484" w:rsidP="00CD4B3E">
            <w:pPr>
              <w:jc w:val="center"/>
            </w:pPr>
            <w:r>
              <w:t>2.</w:t>
            </w:r>
          </w:p>
        </w:tc>
        <w:tc>
          <w:tcPr>
            <w:tcW w:w="1177" w:type="pct"/>
            <w:vAlign w:val="bottom"/>
          </w:tcPr>
          <w:p w:rsidR="00BE1421" w:rsidRPr="008E642E" w:rsidRDefault="00A65484" w:rsidP="00A65484">
            <w:pPr>
              <w:rPr>
                <w:b/>
                <w:bCs/>
              </w:rPr>
            </w:pPr>
            <w:r w:rsidRPr="008E642E">
              <w:rPr>
                <w:b/>
                <w:bCs/>
              </w:rPr>
              <w:t xml:space="preserve">Całkowicie </w:t>
            </w:r>
            <w:proofErr w:type="spellStart"/>
            <w:r w:rsidRPr="008E642E">
              <w:rPr>
                <w:b/>
                <w:bCs/>
              </w:rPr>
              <w:t>wchłanialna</w:t>
            </w:r>
            <w:proofErr w:type="spellEnd"/>
            <w:r w:rsidRPr="008E642E">
              <w:rPr>
                <w:b/>
                <w:bCs/>
              </w:rPr>
              <w:t xml:space="preserve"> kieszeń do rekonstrukcji piersi </w:t>
            </w:r>
          </w:p>
          <w:p w:rsidR="00A65484" w:rsidRDefault="00A65484" w:rsidP="00A65484">
            <w:r>
              <w:t>-</w:t>
            </w:r>
            <w:r w:rsidR="001B7354">
              <w:t xml:space="preserve">wykonana z włókien </w:t>
            </w:r>
            <w:proofErr w:type="spellStart"/>
            <w:r w:rsidR="001B7354">
              <w:t>polidioksanonu</w:t>
            </w:r>
            <w:proofErr w:type="spellEnd"/>
            <w:r w:rsidR="001B7354">
              <w:t xml:space="preserve"> </w:t>
            </w:r>
            <w:proofErr w:type="spellStart"/>
            <w:r w:rsidR="001B7354">
              <w:lastRenderedPageBreak/>
              <w:t>monofilamentowego</w:t>
            </w:r>
            <w:proofErr w:type="spellEnd"/>
            <w:r w:rsidR="001B7354">
              <w:t xml:space="preserve"> (PDO) w kolorze fioletowym</w:t>
            </w:r>
          </w:p>
          <w:p w:rsidR="001B7354" w:rsidRDefault="001B7354" w:rsidP="00A65484">
            <w:r>
              <w:t>- czas absorpcji w 50% -28-42 dni</w:t>
            </w:r>
          </w:p>
          <w:p w:rsidR="001B7354" w:rsidRDefault="001B7354" w:rsidP="00A65484">
            <w:r>
              <w:t>100% 180-210 dni</w:t>
            </w:r>
          </w:p>
          <w:p w:rsidR="001B7354" w:rsidRDefault="001B7354" w:rsidP="00A65484">
            <w:r>
              <w:t>-waga implantu 80-110 g/m2,</w:t>
            </w:r>
          </w:p>
          <w:p w:rsidR="001B7354" w:rsidRDefault="001B7354" w:rsidP="00A65484">
            <w:r>
              <w:t>-</w:t>
            </w:r>
            <w:proofErr w:type="spellStart"/>
            <w:r>
              <w:t>wielkośc</w:t>
            </w:r>
            <w:proofErr w:type="spellEnd"/>
            <w:r>
              <w:t xml:space="preserve"> porów 1,5 mm</w:t>
            </w:r>
          </w:p>
          <w:p w:rsidR="001B7354" w:rsidRDefault="001B7354" w:rsidP="00A65484">
            <w:r>
              <w:t>-grubość implantu 0,25-0,45 mm</w:t>
            </w:r>
          </w:p>
          <w:p w:rsidR="002E6926" w:rsidRDefault="001B7354" w:rsidP="00A65484">
            <w:r>
              <w:t xml:space="preserve">-rozmiar </w:t>
            </w:r>
            <w:r w:rsidR="00CD4B3E">
              <w:t>:</w:t>
            </w:r>
          </w:p>
          <w:p w:rsidR="002E6926" w:rsidRPr="00CD4B3E" w:rsidRDefault="002E6926" w:rsidP="00A65484">
            <w:pPr>
              <w:rPr>
                <w:b/>
              </w:rPr>
            </w:pPr>
            <w:r w:rsidRPr="00CD4B3E">
              <w:rPr>
                <w:b/>
              </w:rPr>
              <w:t>a)</w:t>
            </w:r>
            <w:r w:rsidR="001B7354" w:rsidRPr="00CD4B3E">
              <w:rPr>
                <w:b/>
              </w:rPr>
              <w:t>14,5x17 cm</w:t>
            </w:r>
          </w:p>
          <w:p w:rsidR="002E6926" w:rsidRPr="00CD4B3E" w:rsidRDefault="002E6926" w:rsidP="00A65484">
            <w:pPr>
              <w:rPr>
                <w:b/>
              </w:rPr>
            </w:pPr>
            <w:r w:rsidRPr="00CD4B3E">
              <w:rPr>
                <w:b/>
              </w:rPr>
              <w:t>b)</w:t>
            </w:r>
            <w:r w:rsidR="001B7354" w:rsidRPr="00CD4B3E">
              <w:rPr>
                <w:b/>
              </w:rPr>
              <w:t>16x18,5 cm</w:t>
            </w:r>
          </w:p>
          <w:p w:rsidR="001B7354" w:rsidRPr="00A65484" w:rsidRDefault="002E6926" w:rsidP="00A65484">
            <w:r w:rsidRPr="00CD4B3E">
              <w:rPr>
                <w:b/>
              </w:rPr>
              <w:t>c)</w:t>
            </w:r>
            <w:r w:rsidR="001B7354" w:rsidRPr="00CD4B3E">
              <w:rPr>
                <w:b/>
              </w:rPr>
              <w:t>18x20,5 cm</w:t>
            </w:r>
          </w:p>
        </w:tc>
        <w:tc>
          <w:tcPr>
            <w:tcW w:w="503" w:type="pct"/>
          </w:tcPr>
          <w:p w:rsidR="00A65484" w:rsidRPr="00DF70C8" w:rsidRDefault="00A65484" w:rsidP="0074281F"/>
        </w:tc>
        <w:tc>
          <w:tcPr>
            <w:tcW w:w="503" w:type="pct"/>
          </w:tcPr>
          <w:p w:rsidR="00A65484" w:rsidRPr="00DF70C8" w:rsidRDefault="00A65484" w:rsidP="0074281F"/>
        </w:tc>
        <w:tc>
          <w:tcPr>
            <w:tcW w:w="279" w:type="pct"/>
            <w:vAlign w:val="bottom"/>
          </w:tcPr>
          <w:p w:rsidR="00A65484" w:rsidRPr="00DF70C8" w:rsidRDefault="00A65484" w:rsidP="0074281F">
            <w:pPr>
              <w:jc w:val="center"/>
            </w:pPr>
          </w:p>
        </w:tc>
        <w:tc>
          <w:tcPr>
            <w:tcW w:w="391" w:type="pct"/>
            <w:vAlign w:val="bottom"/>
          </w:tcPr>
          <w:p w:rsidR="00A65484" w:rsidRDefault="00A65484" w:rsidP="0074281F">
            <w:pPr>
              <w:jc w:val="center"/>
            </w:pPr>
          </w:p>
          <w:p w:rsidR="002E6926" w:rsidRDefault="002E6926" w:rsidP="0074281F">
            <w:pPr>
              <w:jc w:val="center"/>
            </w:pPr>
          </w:p>
          <w:p w:rsidR="002E6926" w:rsidRDefault="002E6926" w:rsidP="0074281F">
            <w:pPr>
              <w:jc w:val="center"/>
            </w:pPr>
          </w:p>
          <w:p w:rsidR="002E6926" w:rsidRDefault="002E6926" w:rsidP="0074281F">
            <w:pPr>
              <w:jc w:val="center"/>
            </w:pPr>
          </w:p>
          <w:p w:rsidR="002E6926" w:rsidRDefault="002E6926" w:rsidP="0074281F">
            <w:pPr>
              <w:jc w:val="center"/>
            </w:pPr>
          </w:p>
          <w:p w:rsidR="002E6926" w:rsidRDefault="002E6926" w:rsidP="0074281F">
            <w:pPr>
              <w:jc w:val="center"/>
            </w:pPr>
          </w:p>
          <w:p w:rsidR="002E6926" w:rsidRDefault="002E6926" w:rsidP="0074281F">
            <w:pPr>
              <w:jc w:val="center"/>
            </w:pPr>
          </w:p>
          <w:p w:rsidR="002E6926" w:rsidRDefault="002E6926" w:rsidP="0074281F">
            <w:pPr>
              <w:jc w:val="center"/>
            </w:pPr>
          </w:p>
          <w:p w:rsidR="002E6926" w:rsidRDefault="002E6926" w:rsidP="0074281F">
            <w:pPr>
              <w:jc w:val="center"/>
            </w:pPr>
          </w:p>
          <w:p w:rsidR="002E6926" w:rsidRDefault="002E6926" w:rsidP="0074281F">
            <w:pPr>
              <w:jc w:val="center"/>
            </w:pPr>
          </w:p>
          <w:p w:rsidR="002E6926" w:rsidRDefault="002E6926" w:rsidP="0074281F">
            <w:pPr>
              <w:jc w:val="center"/>
            </w:pPr>
          </w:p>
          <w:p w:rsidR="002E6926" w:rsidRDefault="002E6926" w:rsidP="0074281F">
            <w:pPr>
              <w:jc w:val="center"/>
            </w:pPr>
          </w:p>
          <w:p w:rsidR="002E6926" w:rsidRPr="00CD4B3E" w:rsidRDefault="002E6926" w:rsidP="0074281F">
            <w:pPr>
              <w:jc w:val="center"/>
              <w:rPr>
                <w:b/>
              </w:rPr>
            </w:pPr>
            <w:r w:rsidRPr="00CD4B3E">
              <w:rPr>
                <w:b/>
              </w:rPr>
              <w:t>2</w:t>
            </w:r>
          </w:p>
          <w:p w:rsidR="002E6926" w:rsidRPr="00CD4B3E" w:rsidRDefault="002E6926" w:rsidP="0074281F">
            <w:pPr>
              <w:jc w:val="center"/>
              <w:rPr>
                <w:b/>
              </w:rPr>
            </w:pPr>
            <w:r w:rsidRPr="00CD4B3E">
              <w:rPr>
                <w:b/>
              </w:rPr>
              <w:t>3</w:t>
            </w:r>
          </w:p>
          <w:p w:rsidR="002E6926" w:rsidRPr="00DF70C8" w:rsidRDefault="002E6926" w:rsidP="0074281F">
            <w:pPr>
              <w:jc w:val="center"/>
            </w:pPr>
            <w:r w:rsidRPr="00CD4B3E">
              <w:rPr>
                <w:b/>
              </w:rPr>
              <w:t>10</w:t>
            </w:r>
          </w:p>
        </w:tc>
        <w:tc>
          <w:tcPr>
            <w:tcW w:w="478" w:type="pct"/>
          </w:tcPr>
          <w:p w:rsidR="008E642E" w:rsidRPr="00DF70C8" w:rsidRDefault="008E642E" w:rsidP="0074281F"/>
        </w:tc>
        <w:tc>
          <w:tcPr>
            <w:tcW w:w="500" w:type="pct"/>
          </w:tcPr>
          <w:p w:rsidR="002E6926" w:rsidRPr="00DF70C8" w:rsidRDefault="002E6926" w:rsidP="0074281F"/>
        </w:tc>
        <w:tc>
          <w:tcPr>
            <w:tcW w:w="497" w:type="pct"/>
          </w:tcPr>
          <w:p w:rsidR="007863B9" w:rsidRPr="00DF70C8" w:rsidRDefault="007863B9" w:rsidP="0074281F"/>
        </w:tc>
        <w:tc>
          <w:tcPr>
            <w:tcW w:w="498" w:type="pct"/>
          </w:tcPr>
          <w:p w:rsidR="002E6926" w:rsidRPr="002E6926" w:rsidRDefault="002E6926" w:rsidP="002E6926"/>
        </w:tc>
      </w:tr>
      <w:tr w:rsidR="00A65484" w:rsidTr="0074281F">
        <w:tc>
          <w:tcPr>
            <w:tcW w:w="3505" w:type="pct"/>
            <w:gridSpan w:val="7"/>
          </w:tcPr>
          <w:p w:rsidR="00A65484" w:rsidRDefault="00A65484" w:rsidP="0074281F">
            <w:r>
              <w:lastRenderedPageBreak/>
              <w:t>Razem wartość netto</w:t>
            </w:r>
          </w:p>
        </w:tc>
        <w:tc>
          <w:tcPr>
            <w:tcW w:w="500" w:type="pct"/>
          </w:tcPr>
          <w:p w:rsidR="00A65484" w:rsidRDefault="00A65484" w:rsidP="0074281F"/>
        </w:tc>
        <w:tc>
          <w:tcPr>
            <w:tcW w:w="497" w:type="pct"/>
          </w:tcPr>
          <w:p w:rsidR="00A65484" w:rsidRDefault="00A65484" w:rsidP="0074281F"/>
        </w:tc>
        <w:tc>
          <w:tcPr>
            <w:tcW w:w="498" w:type="pct"/>
          </w:tcPr>
          <w:p w:rsidR="00A65484" w:rsidRDefault="00A65484" w:rsidP="0074281F"/>
        </w:tc>
      </w:tr>
      <w:tr w:rsidR="00A65484" w:rsidTr="0074281F">
        <w:tc>
          <w:tcPr>
            <w:tcW w:w="4005" w:type="pct"/>
            <w:gridSpan w:val="8"/>
          </w:tcPr>
          <w:p w:rsidR="00A65484" w:rsidRDefault="00A65484" w:rsidP="0074281F">
            <w:r>
              <w:t>Razem kwota podatku VAT</w:t>
            </w:r>
          </w:p>
        </w:tc>
        <w:tc>
          <w:tcPr>
            <w:tcW w:w="497" w:type="pct"/>
          </w:tcPr>
          <w:p w:rsidR="00A65484" w:rsidRDefault="00A65484" w:rsidP="0074281F"/>
        </w:tc>
        <w:tc>
          <w:tcPr>
            <w:tcW w:w="498" w:type="pct"/>
          </w:tcPr>
          <w:p w:rsidR="00A65484" w:rsidRDefault="00A65484" w:rsidP="0074281F"/>
        </w:tc>
      </w:tr>
      <w:tr w:rsidR="00A65484" w:rsidTr="0074281F">
        <w:tc>
          <w:tcPr>
            <w:tcW w:w="4502" w:type="pct"/>
            <w:gridSpan w:val="9"/>
          </w:tcPr>
          <w:p w:rsidR="00A65484" w:rsidRDefault="00A65484" w:rsidP="0074281F">
            <w:r>
              <w:t>Razem wartość brutto</w:t>
            </w:r>
          </w:p>
        </w:tc>
        <w:tc>
          <w:tcPr>
            <w:tcW w:w="498" w:type="pct"/>
          </w:tcPr>
          <w:p w:rsidR="00A65484" w:rsidRDefault="00A65484" w:rsidP="0074281F"/>
        </w:tc>
      </w:tr>
    </w:tbl>
    <w:p w:rsidR="00A65484" w:rsidRDefault="00A65484" w:rsidP="00A65484">
      <w:pPr>
        <w:rPr>
          <w:b/>
        </w:rPr>
      </w:pPr>
    </w:p>
    <w:p w:rsidR="00A65484" w:rsidRDefault="00A65484" w:rsidP="00A65484">
      <w:pPr>
        <w:ind w:left="7788" w:firstLine="708"/>
      </w:pPr>
      <w:r w:rsidRPr="00591F01">
        <w:t xml:space="preserve">     </w:t>
      </w:r>
      <w:r>
        <w:t xml:space="preserve">  </w:t>
      </w:r>
      <w:r w:rsidRPr="00591F01">
        <w:t xml:space="preserve">  </w:t>
      </w:r>
      <w:r>
        <w:t xml:space="preserve">             </w:t>
      </w:r>
    </w:p>
    <w:p w:rsidR="007863B9" w:rsidRDefault="007863B9" w:rsidP="007863B9">
      <w:r>
        <w:t>Zamawiający każdorazowo przy składaniu zamówienia określi rozmiar siatki i kieszeni.</w:t>
      </w:r>
    </w:p>
    <w:p w:rsidR="002375DD" w:rsidRDefault="002375DD" w:rsidP="002375DD">
      <w:pPr>
        <w:ind w:left="8496" w:firstLine="708"/>
      </w:pPr>
    </w:p>
    <w:p w:rsidR="007863B9" w:rsidRDefault="007863B9" w:rsidP="002375DD">
      <w:pPr>
        <w:ind w:left="8496" w:firstLine="708"/>
      </w:pPr>
    </w:p>
    <w:p w:rsidR="002375DD" w:rsidRPr="00591F01" w:rsidRDefault="002375DD" w:rsidP="002375DD">
      <w:pPr>
        <w:ind w:left="9912"/>
      </w:pPr>
      <w:r>
        <w:t>………..</w:t>
      </w:r>
      <w:r w:rsidRPr="00591F01">
        <w:t>......................................</w:t>
      </w:r>
    </w:p>
    <w:p w:rsidR="002375DD" w:rsidRDefault="002375DD" w:rsidP="002375DD">
      <w:pPr>
        <w:ind w:left="7788" w:firstLine="708"/>
        <w:jc w:val="center"/>
      </w:pPr>
      <w:r>
        <w:t>data i</w:t>
      </w:r>
      <w:r w:rsidRPr="00056FF3">
        <w:t xml:space="preserve"> podpis </w:t>
      </w:r>
      <w:r>
        <w:t xml:space="preserve">Wykonawcy lub upoważnionego </w:t>
      </w:r>
      <w:r>
        <w:br/>
        <w:t xml:space="preserve">                         Przedstawiciela Wykonawcy</w:t>
      </w:r>
    </w:p>
    <w:p w:rsidR="002375DD" w:rsidRDefault="002375DD" w:rsidP="002375DD">
      <w:pPr>
        <w:rPr>
          <w:b/>
        </w:rPr>
      </w:pPr>
    </w:p>
    <w:p w:rsidR="002375DD" w:rsidRDefault="002375DD" w:rsidP="002375DD">
      <w:pPr>
        <w:rPr>
          <w:b/>
        </w:rPr>
      </w:pPr>
    </w:p>
    <w:p w:rsidR="00D92610" w:rsidRDefault="00D92610" w:rsidP="00D92610">
      <w:pPr>
        <w:pStyle w:val="Nagwek1"/>
        <w:rPr>
          <w:rFonts w:ascii="Times New Roman" w:hAnsi="Times New Roman" w:cs="Times New Roman"/>
          <w:sz w:val="24"/>
          <w:szCs w:val="24"/>
        </w:rPr>
      </w:pPr>
    </w:p>
    <w:p w:rsidR="00D92610" w:rsidRDefault="00D92610" w:rsidP="00D92610">
      <w:pPr>
        <w:pStyle w:val="Nagwek1"/>
        <w:rPr>
          <w:rFonts w:ascii="Times New Roman" w:hAnsi="Times New Roman" w:cs="Times New Roman"/>
          <w:sz w:val="24"/>
          <w:szCs w:val="24"/>
        </w:rPr>
      </w:pPr>
    </w:p>
    <w:p w:rsidR="00D92610" w:rsidRDefault="00D92610" w:rsidP="00D92610">
      <w:pPr>
        <w:pStyle w:val="Nagwek1"/>
        <w:rPr>
          <w:rFonts w:ascii="Times New Roman" w:hAnsi="Times New Roman" w:cs="Times New Roman"/>
          <w:sz w:val="24"/>
          <w:szCs w:val="24"/>
        </w:rPr>
      </w:pPr>
    </w:p>
    <w:p w:rsidR="00D92610" w:rsidRDefault="00D92610" w:rsidP="00D92610">
      <w:pPr>
        <w:pStyle w:val="Nagwek1"/>
        <w:rPr>
          <w:rFonts w:ascii="Times New Roman" w:hAnsi="Times New Roman" w:cs="Times New Roman"/>
          <w:sz w:val="24"/>
          <w:szCs w:val="24"/>
        </w:rPr>
      </w:pPr>
    </w:p>
    <w:p w:rsidR="00F93DF8" w:rsidRDefault="00F93DF8" w:rsidP="00DF74AA">
      <w:pPr>
        <w:ind w:left="7788" w:firstLine="708"/>
        <w:jc w:val="center"/>
      </w:pPr>
    </w:p>
    <w:sectPr w:rsidR="00F93DF8" w:rsidSect="00DF74AA">
      <w:footerReference w:type="even" r:id="rId7"/>
      <w:footerReference w:type="default" r:id="rId8"/>
      <w:pgSz w:w="16838" w:h="11906" w:orient="landscape"/>
      <w:pgMar w:top="924" w:right="720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228" w:rsidRDefault="00633228">
      <w:r>
        <w:separator/>
      </w:r>
    </w:p>
  </w:endnote>
  <w:endnote w:type="continuationSeparator" w:id="0">
    <w:p w:rsidR="00633228" w:rsidRDefault="006332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803" w:rsidRPr="00570261" w:rsidRDefault="00AF4F8C" w:rsidP="00274287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 w:rsidRPr="00570261">
      <w:rPr>
        <w:rStyle w:val="Numerstrony"/>
        <w:rFonts w:ascii="Arial" w:hAnsi="Arial" w:cs="Arial"/>
      </w:rPr>
      <w:fldChar w:fldCharType="begin"/>
    </w:r>
    <w:r w:rsidR="00691803" w:rsidRPr="00570261">
      <w:rPr>
        <w:rStyle w:val="Numerstrony"/>
        <w:rFonts w:ascii="Arial" w:hAnsi="Arial" w:cs="Arial"/>
      </w:rPr>
      <w:instrText xml:space="preserve">PAGE  </w:instrText>
    </w:r>
    <w:r w:rsidRPr="00570261">
      <w:rPr>
        <w:rStyle w:val="Numerstrony"/>
        <w:rFonts w:ascii="Arial" w:hAnsi="Arial" w:cs="Arial"/>
      </w:rPr>
      <w:fldChar w:fldCharType="end"/>
    </w:r>
  </w:p>
  <w:p w:rsidR="00691803" w:rsidRPr="00570261" w:rsidRDefault="00691803" w:rsidP="00320324">
    <w:pPr>
      <w:pStyle w:val="Stopka"/>
      <w:ind w:right="360"/>
      <w:rPr>
        <w:rFonts w:ascii="Arial" w:hAnsi="Arial" w:cs="Arial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803" w:rsidRPr="00570261" w:rsidRDefault="00AF4F8C" w:rsidP="00274287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 w:rsidRPr="00570261">
      <w:rPr>
        <w:rStyle w:val="Numerstrony"/>
        <w:rFonts w:ascii="Arial" w:hAnsi="Arial" w:cs="Arial"/>
      </w:rPr>
      <w:fldChar w:fldCharType="begin"/>
    </w:r>
    <w:r w:rsidR="00691803" w:rsidRPr="00570261">
      <w:rPr>
        <w:rStyle w:val="Numerstrony"/>
        <w:rFonts w:ascii="Arial" w:hAnsi="Arial" w:cs="Arial"/>
      </w:rPr>
      <w:instrText xml:space="preserve">PAGE  </w:instrText>
    </w:r>
    <w:r w:rsidRPr="00570261">
      <w:rPr>
        <w:rStyle w:val="Numerstrony"/>
        <w:rFonts w:ascii="Arial" w:hAnsi="Arial" w:cs="Arial"/>
      </w:rPr>
      <w:fldChar w:fldCharType="separate"/>
    </w:r>
    <w:r w:rsidR="008B3EC6">
      <w:rPr>
        <w:rStyle w:val="Numerstrony"/>
        <w:rFonts w:ascii="Arial" w:hAnsi="Arial" w:cs="Arial"/>
        <w:noProof/>
      </w:rPr>
      <w:t>1</w:t>
    </w:r>
    <w:r w:rsidRPr="00570261">
      <w:rPr>
        <w:rStyle w:val="Numerstrony"/>
        <w:rFonts w:ascii="Arial" w:hAnsi="Arial" w:cs="Arial"/>
      </w:rPr>
      <w:fldChar w:fldCharType="end"/>
    </w:r>
  </w:p>
  <w:p w:rsidR="00691803" w:rsidRPr="00570261" w:rsidRDefault="00691803" w:rsidP="00F70B51">
    <w:pPr>
      <w:pStyle w:val="Stopka"/>
      <w:framePr w:wrap="auto" w:vAnchor="text" w:hAnchor="page" w:x="11455" w:y="347"/>
      <w:ind w:right="360"/>
      <w:rPr>
        <w:rStyle w:val="Numerstrony"/>
        <w:rFonts w:ascii="Arial" w:hAnsi="Arial" w:cs="Arial"/>
        <w:sz w:val="20"/>
      </w:rPr>
    </w:pPr>
  </w:p>
  <w:p w:rsidR="00691803" w:rsidRPr="00CD4B3E" w:rsidRDefault="00CD4B3E" w:rsidP="005048D5"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</w:tabs>
      <w:suppressAutoHyphens/>
      <w:jc w:val="center"/>
      <w:rPr>
        <w:sz w:val="22"/>
        <w:szCs w:val="22"/>
      </w:rPr>
    </w:pPr>
    <w:r w:rsidRPr="00CD4B3E">
      <w:rPr>
        <w:sz w:val="22"/>
        <w:szCs w:val="22"/>
      </w:rPr>
      <w:t>19/2020 SIWZ – d</w:t>
    </w:r>
    <w:r w:rsidR="00691803" w:rsidRPr="00CD4B3E">
      <w:rPr>
        <w:sz w:val="22"/>
        <w:szCs w:val="22"/>
      </w:rPr>
      <w:t xml:space="preserve">ostawa </w:t>
    </w:r>
    <w:r w:rsidRPr="00CD4B3E">
      <w:rPr>
        <w:sz w:val="22"/>
        <w:szCs w:val="22"/>
      </w:rPr>
      <w:t>ekspanderów</w:t>
    </w:r>
    <w:r w:rsidR="00BE1421" w:rsidRPr="00CD4B3E">
      <w:rPr>
        <w:sz w:val="22"/>
        <w:szCs w:val="22"/>
      </w:rPr>
      <w:t>, endoprotez i siatek do rekonstrukcji piersi</w:t>
    </w:r>
    <w:r w:rsidR="006A77C3" w:rsidRPr="00CD4B3E">
      <w:rPr>
        <w:sz w:val="22"/>
        <w:szCs w:val="22"/>
      </w:rPr>
      <w:t xml:space="preserve"> w 3</w:t>
    </w:r>
    <w:r w:rsidR="00691803" w:rsidRPr="00CD4B3E">
      <w:rPr>
        <w:sz w:val="22"/>
        <w:szCs w:val="22"/>
      </w:rPr>
      <w:t xml:space="preserve"> pakietach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228" w:rsidRPr="00570261" w:rsidRDefault="00633228">
      <w:pPr>
        <w:rPr>
          <w:rFonts w:ascii="Arial" w:hAnsi="Arial" w:cs="Arial"/>
        </w:rPr>
      </w:pPr>
      <w:r w:rsidRPr="00570261">
        <w:rPr>
          <w:rFonts w:ascii="Arial" w:hAnsi="Arial" w:cs="Arial"/>
        </w:rPr>
        <w:separator/>
      </w:r>
    </w:p>
  </w:footnote>
  <w:footnote w:type="continuationSeparator" w:id="0">
    <w:p w:rsidR="00633228" w:rsidRPr="00570261" w:rsidRDefault="00633228">
      <w:pPr>
        <w:rPr>
          <w:rFonts w:ascii="Arial" w:hAnsi="Arial" w:cs="Arial"/>
        </w:rPr>
      </w:pPr>
      <w:r w:rsidRPr="00570261">
        <w:rPr>
          <w:rFonts w:ascii="Arial" w:hAnsi="Arial" w:cs="Arial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8"/>
    <w:multiLevelType w:val="multilevel"/>
    <w:tmpl w:val="CF8E2C2A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Tahoma" w:hAnsi="Tahoma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Tahoma" w:hAnsi="Tahoma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Tahoma" w:hAnsi="Tahoma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Tahoma" w:hAnsi="Tahoma"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Tahoma" w:hAnsi="Tahoma" w:hint="default"/>
      </w:rPr>
    </w:lvl>
  </w:abstractNum>
  <w:abstractNum w:abstractNumId="1">
    <w:nsid w:val="014B4920"/>
    <w:multiLevelType w:val="hybridMultilevel"/>
    <w:tmpl w:val="C2082534"/>
    <w:lvl w:ilvl="0" w:tplc="5D0621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369059C"/>
    <w:multiLevelType w:val="hybridMultilevel"/>
    <w:tmpl w:val="6DDC01FE"/>
    <w:lvl w:ilvl="0" w:tplc="CA2EBDC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8D69E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EB606E6"/>
    <w:multiLevelType w:val="multilevel"/>
    <w:tmpl w:val="BA34F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782F07"/>
    <w:multiLevelType w:val="multilevel"/>
    <w:tmpl w:val="F29CF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>
    <w:nsid w:val="10873D0A"/>
    <w:multiLevelType w:val="hybridMultilevel"/>
    <w:tmpl w:val="97703FFE"/>
    <w:lvl w:ilvl="0" w:tplc="26B671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3248DA"/>
    <w:multiLevelType w:val="singleLevel"/>
    <w:tmpl w:val="52AC14EA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8"/>
        <w:szCs w:val="28"/>
        <w:u w:val="none"/>
      </w:rPr>
    </w:lvl>
  </w:abstractNum>
  <w:abstractNum w:abstractNumId="8">
    <w:nsid w:val="136F4B68"/>
    <w:multiLevelType w:val="multilevel"/>
    <w:tmpl w:val="E5E06AF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520"/>
        </w:tabs>
        <w:ind w:left="252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40"/>
        </w:tabs>
        <w:ind w:left="3240" w:hanging="2160"/>
      </w:pPr>
      <w:rPr>
        <w:rFonts w:hint="default"/>
        <w:b/>
      </w:rPr>
    </w:lvl>
  </w:abstractNum>
  <w:abstractNum w:abstractNumId="9">
    <w:nsid w:val="19016021"/>
    <w:multiLevelType w:val="hybridMultilevel"/>
    <w:tmpl w:val="98662962"/>
    <w:lvl w:ilvl="0" w:tplc="157EE5EA">
      <w:start w:val="7"/>
      <w:numFmt w:val="decimal"/>
      <w:lvlText w:val="%1."/>
      <w:lvlJc w:val="left"/>
      <w:pPr>
        <w:tabs>
          <w:tab w:val="num" w:pos="330"/>
        </w:tabs>
        <w:ind w:left="330" w:hanging="360"/>
      </w:pPr>
      <w:rPr>
        <w:rFonts w:hint="default"/>
      </w:rPr>
    </w:lvl>
    <w:lvl w:ilvl="1" w:tplc="0C1273CE">
      <w:start w:val="6"/>
      <w:numFmt w:val="decimal"/>
      <w:lvlText w:val="%2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90"/>
        </w:tabs>
        <w:ind w:left="24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10"/>
        </w:tabs>
        <w:ind w:left="32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30"/>
        </w:tabs>
        <w:ind w:left="39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50"/>
        </w:tabs>
        <w:ind w:left="46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70"/>
        </w:tabs>
        <w:ind w:left="53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90"/>
        </w:tabs>
        <w:ind w:left="6090" w:hanging="180"/>
      </w:pPr>
    </w:lvl>
  </w:abstractNum>
  <w:abstractNum w:abstractNumId="10">
    <w:nsid w:val="194E0642"/>
    <w:multiLevelType w:val="hybridMultilevel"/>
    <w:tmpl w:val="A9F6B6C0"/>
    <w:lvl w:ilvl="0" w:tplc="E0803D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AE85F6D"/>
    <w:multiLevelType w:val="multilevel"/>
    <w:tmpl w:val="A6E65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C4A6B5E"/>
    <w:multiLevelType w:val="multilevel"/>
    <w:tmpl w:val="DC94B80C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CF51C53"/>
    <w:multiLevelType w:val="hybridMultilevel"/>
    <w:tmpl w:val="8022259A"/>
    <w:lvl w:ilvl="0" w:tplc="C96E0022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1405B2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2EB47E5"/>
    <w:multiLevelType w:val="multilevel"/>
    <w:tmpl w:val="AFDC172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32619CB"/>
    <w:multiLevelType w:val="multilevel"/>
    <w:tmpl w:val="B9F450C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64F599C"/>
    <w:multiLevelType w:val="hybridMultilevel"/>
    <w:tmpl w:val="3F5C00DA"/>
    <w:lvl w:ilvl="0" w:tplc="FFFFFFF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B1C7CAA"/>
    <w:multiLevelType w:val="hybridMultilevel"/>
    <w:tmpl w:val="C5F624B0"/>
    <w:lvl w:ilvl="0" w:tplc="349A52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744716"/>
    <w:multiLevelType w:val="hybridMultilevel"/>
    <w:tmpl w:val="A4EA20F2"/>
    <w:lvl w:ilvl="0" w:tplc="349A5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0D51736"/>
    <w:multiLevelType w:val="multilevel"/>
    <w:tmpl w:val="CD2CC94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10F3689"/>
    <w:multiLevelType w:val="multilevel"/>
    <w:tmpl w:val="D91A36B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317A5DEA"/>
    <w:multiLevelType w:val="singleLevel"/>
    <w:tmpl w:val="812E5E5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4"/>
        <w:szCs w:val="24"/>
        <w:u w:val="none"/>
      </w:rPr>
    </w:lvl>
  </w:abstractNum>
  <w:abstractNum w:abstractNumId="23">
    <w:nsid w:val="34641370"/>
    <w:multiLevelType w:val="hybridMultilevel"/>
    <w:tmpl w:val="BAF49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56809B2"/>
    <w:multiLevelType w:val="hybridMultilevel"/>
    <w:tmpl w:val="856E2D2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6C97517"/>
    <w:multiLevelType w:val="hybridMultilevel"/>
    <w:tmpl w:val="96388F88"/>
    <w:lvl w:ilvl="0" w:tplc="500683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83503A4"/>
    <w:multiLevelType w:val="hybridMultilevel"/>
    <w:tmpl w:val="89EA59DC"/>
    <w:lvl w:ilvl="0" w:tplc="BA7CAA9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7">
    <w:nsid w:val="38F55A19"/>
    <w:multiLevelType w:val="hybridMultilevel"/>
    <w:tmpl w:val="610EB450"/>
    <w:lvl w:ilvl="0" w:tplc="BA7247DC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C45551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3E020B7D"/>
    <w:multiLevelType w:val="hybridMultilevel"/>
    <w:tmpl w:val="846A5AEC"/>
    <w:lvl w:ilvl="0" w:tplc="CE2C27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EF20F87"/>
    <w:multiLevelType w:val="multilevel"/>
    <w:tmpl w:val="36E8F32A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1">
    <w:nsid w:val="3FAF4E5C"/>
    <w:multiLevelType w:val="multilevel"/>
    <w:tmpl w:val="7AFED29A"/>
    <w:lvl w:ilvl="0">
      <w:start w:val="1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4EB008D8"/>
    <w:multiLevelType w:val="hybridMultilevel"/>
    <w:tmpl w:val="A04E8288"/>
    <w:lvl w:ilvl="0" w:tplc="6CCA1F44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69A1117"/>
    <w:multiLevelType w:val="multilevel"/>
    <w:tmpl w:val="7FE87EDC"/>
    <w:lvl w:ilvl="0">
      <w:start w:val="1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073574C"/>
    <w:multiLevelType w:val="singleLevel"/>
    <w:tmpl w:val="6CCA1F4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abstractNum w:abstractNumId="35">
    <w:nsid w:val="6114089F"/>
    <w:multiLevelType w:val="multilevel"/>
    <w:tmpl w:val="6770D4BA"/>
    <w:lvl w:ilvl="0">
      <w:start w:val="1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1E02AD2"/>
    <w:multiLevelType w:val="hybridMultilevel"/>
    <w:tmpl w:val="EB581C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7237E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A202AF3"/>
    <w:multiLevelType w:val="hybridMultilevel"/>
    <w:tmpl w:val="D9308564"/>
    <w:lvl w:ilvl="0" w:tplc="378682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5F1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2651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4AED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408F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609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14A8F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1CDB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D98F6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CF96190"/>
    <w:multiLevelType w:val="hybridMultilevel"/>
    <w:tmpl w:val="94E0FEF8"/>
    <w:lvl w:ilvl="0" w:tplc="BA7247D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FFF483B"/>
    <w:multiLevelType w:val="hybridMultilevel"/>
    <w:tmpl w:val="704CAA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A232E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0FE1428"/>
    <w:multiLevelType w:val="hybridMultilevel"/>
    <w:tmpl w:val="DF7E910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BEB3A0B"/>
    <w:multiLevelType w:val="hybridMultilevel"/>
    <w:tmpl w:val="8C668DA8"/>
    <w:lvl w:ilvl="0" w:tplc="BA7247DC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C692945"/>
    <w:multiLevelType w:val="hybridMultilevel"/>
    <w:tmpl w:val="8CD8B6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FE6F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D993CF9"/>
    <w:multiLevelType w:val="multilevel"/>
    <w:tmpl w:val="85B4C6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7"/>
  </w:num>
  <w:num w:numId="2">
    <w:abstractNumId w:val="16"/>
  </w:num>
  <w:num w:numId="3">
    <w:abstractNumId w:val="22"/>
  </w:num>
  <w:num w:numId="4">
    <w:abstractNumId w:val="20"/>
  </w:num>
  <w:num w:numId="5">
    <w:abstractNumId w:val="43"/>
  </w:num>
  <w:num w:numId="6">
    <w:abstractNumId w:val="19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9"/>
  </w:num>
  <w:num w:numId="9">
    <w:abstractNumId w:val="37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0"/>
  </w:num>
  <w:num w:numId="12">
    <w:abstractNumId w:val="30"/>
  </w:num>
  <w:num w:numId="13">
    <w:abstractNumId w:val="31"/>
  </w:num>
  <w:num w:numId="14">
    <w:abstractNumId w:val="5"/>
  </w:num>
  <w:num w:numId="15">
    <w:abstractNumId w:val="17"/>
  </w:num>
  <w:num w:numId="16">
    <w:abstractNumId w:val="29"/>
  </w:num>
  <w:num w:numId="17">
    <w:abstractNumId w:val="21"/>
  </w:num>
  <w:num w:numId="18">
    <w:abstractNumId w:val="15"/>
  </w:num>
  <w:num w:numId="19">
    <w:abstractNumId w:val="42"/>
  </w:num>
  <w:num w:numId="20">
    <w:abstractNumId w:val="26"/>
  </w:num>
  <w:num w:numId="21">
    <w:abstractNumId w:val="6"/>
  </w:num>
  <w:num w:numId="22">
    <w:abstractNumId w:val="32"/>
  </w:num>
  <w:num w:numId="23">
    <w:abstractNumId w:val="24"/>
  </w:num>
  <w:num w:numId="24">
    <w:abstractNumId w:val="13"/>
  </w:num>
  <w:num w:numId="25">
    <w:abstractNumId w:val="2"/>
  </w:num>
  <w:num w:numId="26">
    <w:abstractNumId w:val="36"/>
  </w:num>
  <w:num w:numId="27">
    <w:abstractNumId w:val="27"/>
  </w:num>
  <w:num w:numId="28">
    <w:abstractNumId w:val="41"/>
  </w:num>
  <w:num w:numId="29">
    <w:abstractNumId w:val="38"/>
  </w:num>
  <w:num w:numId="30">
    <w:abstractNumId w:val="34"/>
  </w:num>
  <w:num w:numId="31">
    <w:abstractNumId w:val="28"/>
  </w:num>
  <w:num w:numId="32">
    <w:abstractNumId w:val="14"/>
  </w:num>
  <w:num w:numId="33">
    <w:abstractNumId w:val="11"/>
  </w:num>
  <w:num w:numId="34">
    <w:abstractNumId w:val="33"/>
  </w:num>
  <w:num w:numId="35">
    <w:abstractNumId w:val="35"/>
  </w:num>
  <w:num w:numId="36">
    <w:abstractNumId w:val="3"/>
  </w:num>
  <w:num w:numId="37">
    <w:abstractNumId w:val="4"/>
  </w:num>
  <w:num w:numId="38">
    <w:abstractNumId w:val="9"/>
  </w:num>
  <w:num w:numId="39">
    <w:abstractNumId w:val="23"/>
  </w:num>
  <w:num w:numId="40">
    <w:abstractNumId w:val="8"/>
  </w:num>
  <w:num w:numId="41">
    <w:abstractNumId w:val="18"/>
  </w:num>
  <w:num w:numId="42">
    <w:abstractNumId w:val="1"/>
  </w:num>
  <w:num w:numId="43">
    <w:abstractNumId w:val="0"/>
  </w:num>
  <w:num w:numId="4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6" w:nlCheck="1" w:checkStyle="1"/>
  <w:activeWritingStyle w:appName="MSWord" w:lang="pl-PL" w:vendorID="12" w:dllVersion="512" w:checkStyle="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2860"/>
    <w:rsid w:val="00000471"/>
    <w:rsid w:val="00000ABA"/>
    <w:rsid w:val="000025E5"/>
    <w:rsid w:val="0000290C"/>
    <w:rsid w:val="00002B09"/>
    <w:rsid w:val="00002CEF"/>
    <w:rsid w:val="00004140"/>
    <w:rsid w:val="000055C6"/>
    <w:rsid w:val="000067F0"/>
    <w:rsid w:val="000071DC"/>
    <w:rsid w:val="000076A5"/>
    <w:rsid w:val="00007A95"/>
    <w:rsid w:val="0001170A"/>
    <w:rsid w:val="000124D5"/>
    <w:rsid w:val="000137C9"/>
    <w:rsid w:val="00014E7A"/>
    <w:rsid w:val="000150DE"/>
    <w:rsid w:val="000151E8"/>
    <w:rsid w:val="000152D8"/>
    <w:rsid w:val="0001532D"/>
    <w:rsid w:val="000163D1"/>
    <w:rsid w:val="00016469"/>
    <w:rsid w:val="00016C02"/>
    <w:rsid w:val="00016E37"/>
    <w:rsid w:val="0001728E"/>
    <w:rsid w:val="00017320"/>
    <w:rsid w:val="00017F6C"/>
    <w:rsid w:val="0002037F"/>
    <w:rsid w:val="00021722"/>
    <w:rsid w:val="00024459"/>
    <w:rsid w:val="00024471"/>
    <w:rsid w:val="000254BA"/>
    <w:rsid w:val="0002757E"/>
    <w:rsid w:val="000302EB"/>
    <w:rsid w:val="000307A1"/>
    <w:rsid w:val="00030AFD"/>
    <w:rsid w:val="000317F2"/>
    <w:rsid w:val="00031BEE"/>
    <w:rsid w:val="00031FFF"/>
    <w:rsid w:val="00033041"/>
    <w:rsid w:val="0003324B"/>
    <w:rsid w:val="0003329C"/>
    <w:rsid w:val="00033E96"/>
    <w:rsid w:val="00035277"/>
    <w:rsid w:val="00035A88"/>
    <w:rsid w:val="000360E7"/>
    <w:rsid w:val="00036861"/>
    <w:rsid w:val="00037132"/>
    <w:rsid w:val="00040C9F"/>
    <w:rsid w:val="00040FC8"/>
    <w:rsid w:val="0004131E"/>
    <w:rsid w:val="00042643"/>
    <w:rsid w:val="000429F5"/>
    <w:rsid w:val="00042C80"/>
    <w:rsid w:val="000433EC"/>
    <w:rsid w:val="00043788"/>
    <w:rsid w:val="00043E6D"/>
    <w:rsid w:val="00044B14"/>
    <w:rsid w:val="0004524D"/>
    <w:rsid w:val="0004688F"/>
    <w:rsid w:val="00046E7C"/>
    <w:rsid w:val="00047A4C"/>
    <w:rsid w:val="00047A94"/>
    <w:rsid w:val="00047F42"/>
    <w:rsid w:val="000501DF"/>
    <w:rsid w:val="00051896"/>
    <w:rsid w:val="00051B42"/>
    <w:rsid w:val="00051B75"/>
    <w:rsid w:val="00051F65"/>
    <w:rsid w:val="00052937"/>
    <w:rsid w:val="00052B26"/>
    <w:rsid w:val="00052BB5"/>
    <w:rsid w:val="00055484"/>
    <w:rsid w:val="00055503"/>
    <w:rsid w:val="0005585D"/>
    <w:rsid w:val="0005599E"/>
    <w:rsid w:val="00055E92"/>
    <w:rsid w:val="00056DC5"/>
    <w:rsid w:val="00057673"/>
    <w:rsid w:val="00057E3D"/>
    <w:rsid w:val="000601E8"/>
    <w:rsid w:val="00060503"/>
    <w:rsid w:val="00060883"/>
    <w:rsid w:val="00060A3E"/>
    <w:rsid w:val="00061208"/>
    <w:rsid w:val="00061CF4"/>
    <w:rsid w:val="00062610"/>
    <w:rsid w:val="00062B0F"/>
    <w:rsid w:val="00062C61"/>
    <w:rsid w:val="0006419D"/>
    <w:rsid w:val="000641A9"/>
    <w:rsid w:val="000670CF"/>
    <w:rsid w:val="000672C2"/>
    <w:rsid w:val="000675D9"/>
    <w:rsid w:val="00067603"/>
    <w:rsid w:val="00067BA6"/>
    <w:rsid w:val="00070E02"/>
    <w:rsid w:val="00070EF2"/>
    <w:rsid w:val="00071B41"/>
    <w:rsid w:val="00071E28"/>
    <w:rsid w:val="00072061"/>
    <w:rsid w:val="000720A8"/>
    <w:rsid w:val="0007407E"/>
    <w:rsid w:val="000744A8"/>
    <w:rsid w:val="000749A9"/>
    <w:rsid w:val="000768A8"/>
    <w:rsid w:val="00076A4C"/>
    <w:rsid w:val="00076F0F"/>
    <w:rsid w:val="00076F1D"/>
    <w:rsid w:val="0007717C"/>
    <w:rsid w:val="0007735C"/>
    <w:rsid w:val="000801AA"/>
    <w:rsid w:val="00081C4C"/>
    <w:rsid w:val="00082B66"/>
    <w:rsid w:val="00082E34"/>
    <w:rsid w:val="00083BD2"/>
    <w:rsid w:val="000841E2"/>
    <w:rsid w:val="00084288"/>
    <w:rsid w:val="00085598"/>
    <w:rsid w:val="0008661C"/>
    <w:rsid w:val="00086B58"/>
    <w:rsid w:val="00086B97"/>
    <w:rsid w:val="0008796E"/>
    <w:rsid w:val="00087AF0"/>
    <w:rsid w:val="0009052F"/>
    <w:rsid w:val="00090BDE"/>
    <w:rsid w:val="00091CBB"/>
    <w:rsid w:val="000926D4"/>
    <w:rsid w:val="000928FE"/>
    <w:rsid w:val="00092B1C"/>
    <w:rsid w:val="00093047"/>
    <w:rsid w:val="00093278"/>
    <w:rsid w:val="0009338B"/>
    <w:rsid w:val="00093472"/>
    <w:rsid w:val="00094ECE"/>
    <w:rsid w:val="0009537A"/>
    <w:rsid w:val="00095F47"/>
    <w:rsid w:val="00097387"/>
    <w:rsid w:val="000A066F"/>
    <w:rsid w:val="000A0BE5"/>
    <w:rsid w:val="000A284D"/>
    <w:rsid w:val="000A34D9"/>
    <w:rsid w:val="000A3B98"/>
    <w:rsid w:val="000A42B8"/>
    <w:rsid w:val="000A50EE"/>
    <w:rsid w:val="000A59C5"/>
    <w:rsid w:val="000A68C8"/>
    <w:rsid w:val="000A6942"/>
    <w:rsid w:val="000A6C46"/>
    <w:rsid w:val="000A7300"/>
    <w:rsid w:val="000A76E6"/>
    <w:rsid w:val="000A7EF2"/>
    <w:rsid w:val="000B0139"/>
    <w:rsid w:val="000B0E05"/>
    <w:rsid w:val="000B1040"/>
    <w:rsid w:val="000B2183"/>
    <w:rsid w:val="000B281D"/>
    <w:rsid w:val="000B3017"/>
    <w:rsid w:val="000B3028"/>
    <w:rsid w:val="000B3303"/>
    <w:rsid w:val="000B37D5"/>
    <w:rsid w:val="000B3C30"/>
    <w:rsid w:val="000B49BB"/>
    <w:rsid w:val="000B4F58"/>
    <w:rsid w:val="000B6C75"/>
    <w:rsid w:val="000B71EC"/>
    <w:rsid w:val="000B7EC6"/>
    <w:rsid w:val="000C07D7"/>
    <w:rsid w:val="000C09F0"/>
    <w:rsid w:val="000C103E"/>
    <w:rsid w:val="000C1390"/>
    <w:rsid w:val="000C1735"/>
    <w:rsid w:val="000C1F77"/>
    <w:rsid w:val="000C24D4"/>
    <w:rsid w:val="000C3036"/>
    <w:rsid w:val="000C3A83"/>
    <w:rsid w:val="000C3D08"/>
    <w:rsid w:val="000C4977"/>
    <w:rsid w:val="000C54BD"/>
    <w:rsid w:val="000C5D6B"/>
    <w:rsid w:val="000C62A3"/>
    <w:rsid w:val="000C66FA"/>
    <w:rsid w:val="000C6716"/>
    <w:rsid w:val="000C6D77"/>
    <w:rsid w:val="000C6E84"/>
    <w:rsid w:val="000C74BF"/>
    <w:rsid w:val="000C7FDA"/>
    <w:rsid w:val="000D00CF"/>
    <w:rsid w:val="000D03C3"/>
    <w:rsid w:val="000D074C"/>
    <w:rsid w:val="000D148E"/>
    <w:rsid w:val="000D1A48"/>
    <w:rsid w:val="000D1AB6"/>
    <w:rsid w:val="000D2C8D"/>
    <w:rsid w:val="000D306B"/>
    <w:rsid w:val="000D33FA"/>
    <w:rsid w:val="000D3B75"/>
    <w:rsid w:val="000D40A4"/>
    <w:rsid w:val="000D474D"/>
    <w:rsid w:val="000D4915"/>
    <w:rsid w:val="000D4A28"/>
    <w:rsid w:val="000D4BE6"/>
    <w:rsid w:val="000D5037"/>
    <w:rsid w:val="000D52A5"/>
    <w:rsid w:val="000D5F93"/>
    <w:rsid w:val="000D6DB1"/>
    <w:rsid w:val="000D713A"/>
    <w:rsid w:val="000D7A89"/>
    <w:rsid w:val="000D7AD7"/>
    <w:rsid w:val="000E012F"/>
    <w:rsid w:val="000E0345"/>
    <w:rsid w:val="000E0DCA"/>
    <w:rsid w:val="000E10B2"/>
    <w:rsid w:val="000E136C"/>
    <w:rsid w:val="000E14C0"/>
    <w:rsid w:val="000E1E42"/>
    <w:rsid w:val="000E1E94"/>
    <w:rsid w:val="000E1F7A"/>
    <w:rsid w:val="000E2CFB"/>
    <w:rsid w:val="000E2EC6"/>
    <w:rsid w:val="000E3200"/>
    <w:rsid w:val="000E4C24"/>
    <w:rsid w:val="000E5C74"/>
    <w:rsid w:val="000E5FB8"/>
    <w:rsid w:val="000E7125"/>
    <w:rsid w:val="000E71F1"/>
    <w:rsid w:val="000E73B4"/>
    <w:rsid w:val="000E75C9"/>
    <w:rsid w:val="000E7DBB"/>
    <w:rsid w:val="000F08DA"/>
    <w:rsid w:val="000F3B60"/>
    <w:rsid w:val="000F3F1F"/>
    <w:rsid w:val="000F4C7E"/>
    <w:rsid w:val="000F5292"/>
    <w:rsid w:val="000F539D"/>
    <w:rsid w:val="000F63C4"/>
    <w:rsid w:val="000F65DD"/>
    <w:rsid w:val="000F6C5A"/>
    <w:rsid w:val="000F6CBF"/>
    <w:rsid w:val="000F70E8"/>
    <w:rsid w:val="000F72D2"/>
    <w:rsid w:val="000F7301"/>
    <w:rsid w:val="000F737A"/>
    <w:rsid w:val="000F7835"/>
    <w:rsid w:val="00100436"/>
    <w:rsid w:val="00100692"/>
    <w:rsid w:val="00102A79"/>
    <w:rsid w:val="00103C44"/>
    <w:rsid w:val="00104064"/>
    <w:rsid w:val="00104687"/>
    <w:rsid w:val="001066AF"/>
    <w:rsid w:val="001073A8"/>
    <w:rsid w:val="00110842"/>
    <w:rsid w:val="00111423"/>
    <w:rsid w:val="00111C0D"/>
    <w:rsid w:val="00112914"/>
    <w:rsid w:val="00112ACF"/>
    <w:rsid w:val="00112F7D"/>
    <w:rsid w:val="00113793"/>
    <w:rsid w:val="001139B6"/>
    <w:rsid w:val="001141CF"/>
    <w:rsid w:val="001149D9"/>
    <w:rsid w:val="00115489"/>
    <w:rsid w:val="001159CC"/>
    <w:rsid w:val="001163E6"/>
    <w:rsid w:val="00117812"/>
    <w:rsid w:val="00120E7B"/>
    <w:rsid w:val="00121D98"/>
    <w:rsid w:val="001229AA"/>
    <w:rsid w:val="00122C9E"/>
    <w:rsid w:val="0012358D"/>
    <w:rsid w:val="00124640"/>
    <w:rsid w:val="00125A6E"/>
    <w:rsid w:val="00125B6F"/>
    <w:rsid w:val="00126903"/>
    <w:rsid w:val="0012699C"/>
    <w:rsid w:val="001269C6"/>
    <w:rsid w:val="00126E9F"/>
    <w:rsid w:val="00126EAE"/>
    <w:rsid w:val="001271E8"/>
    <w:rsid w:val="00127710"/>
    <w:rsid w:val="00131212"/>
    <w:rsid w:val="00131233"/>
    <w:rsid w:val="00132B31"/>
    <w:rsid w:val="00132E75"/>
    <w:rsid w:val="00133655"/>
    <w:rsid w:val="00133AB0"/>
    <w:rsid w:val="00134558"/>
    <w:rsid w:val="00134A54"/>
    <w:rsid w:val="001363FB"/>
    <w:rsid w:val="001378DF"/>
    <w:rsid w:val="00137EEF"/>
    <w:rsid w:val="001400E1"/>
    <w:rsid w:val="00140C8E"/>
    <w:rsid w:val="0014127D"/>
    <w:rsid w:val="00141B46"/>
    <w:rsid w:val="001420F4"/>
    <w:rsid w:val="00143292"/>
    <w:rsid w:val="00144009"/>
    <w:rsid w:val="001449D2"/>
    <w:rsid w:val="001451B7"/>
    <w:rsid w:val="00145267"/>
    <w:rsid w:val="0014575F"/>
    <w:rsid w:val="001457B5"/>
    <w:rsid w:val="00145AD8"/>
    <w:rsid w:val="001466BF"/>
    <w:rsid w:val="0014777A"/>
    <w:rsid w:val="001477D8"/>
    <w:rsid w:val="00147AE9"/>
    <w:rsid w:val="00150922"/>
    <w:rsid w:val="00151008"/>
    <w:rsid w:val="00151047"/>
    <w:rsid w:val="001515C6"/>
    <w:rsid w:val="0015250F"/>
    <w:rsid w:val="0015292B"/>
    <w:rsid w:val="00153859"/>
    <w:rsid w:val="001553B4"/>
    <w:rsid w:val="00155872"/>
    <w:rsid w:val="00155F24"/>
    <w:rsid w:val="00156B63"/>
    <w:rsid w:val="001575DF"/>
    <w:rsid w:val="00160BC3"/>
    <w:rsid w:val="0016217A"/>
    <w:rsid w:val="00162F3D"/>
    <w:rsid w:val="001635CB"/>
    <w:rsid w:val="0016392E"/>
    <w:rsid w:val="00163DB2"/>
    <w:rsid w:val="001641B9"/>
    <w:rsid w:val="001646DA"/>
    <w:rsid w:val="00164940"/>
    <w:rsid w:val="001670FC"/>
    <w:rsid w:val="00167792"/>
    <w:rsid w:val="001704AF"/>
    <w:rsid w:val="00170879"/>
    <w:rsid w:val="00170AD5"/>
    <w:rsid w:val="00170CF0"/>
    <w:rsid w:val="0017175B"/>
    <w:rsid w:val="001720C7"/>
    <w:rsid w:val="001720F7"/>
    <w:rsid w:val="00172C12"/>
    <w:rsid w:val="001736A4"/>
    <w:rsid w:val="001743F6"/>
    <w:rsid w:val="00174A28"/>
    <w:rsid w:val="00175420"/>
    <w:rsid w:val="001755C2"/>
    <w:rsid w:val="00176C04"/>
    <w:rsid w:val="00180694"/>
    <w:rsid w:val="001809B4"/>
    <w:rsid w:val="00181529"/>
    <w:rsid w:val="001824B6"/>
    <w:rsid w:val="001834B1"/>
    <w:rsid w:val="001835FC"/>
    <w:rsid w:val="00183815"/>
    <w:rsid w:val="001848F7"/>
    <w:rsid w:val="00184A42"/>
    <w:rsid w:val="00184E4C"/>
    <w:rsid w:val="00185AF4"/>
    <w:rsid w:val="001868B2"/>
    <w:rsid w:val="001872BF"/>
    <w:rsid w:val="001877C3"/>
    <w:rsid w:val="001901ED"/>
    <w:rsid w:val="00191587"/>
    <w:rsid w:val="00191E9B"/>
    <w:rsid w:val="00192322"/>
    <w:rsid w:val="00192D39"/>
    <w:rsid w:val="00192E99"/>
    <w:rsid w:val="0019325F"/>
    <w:rsid w:val="00193596"/>
    <w:rsid w:val="00193EBB"/>
    <w:rsid w:val="001947AE"/>
    <w:rsid w:val="00194979"/>
    <w:rsid w:val="00196B36"/>
    <w:rsid w:val="00196C24"/>
    <w:rsid w:val="00197BB2"/>
    <w:rsid w:val="001A0080"/>
    <w:rsid w:val="001A0823"/>
    <w:rsid w:val="001A0958"/>
    <w:rsid w:val="001A09A3"/>
    <w:rsid w:val="001A2F28"/>
    <w:rsid w:val="001A3231"/>
    <w:rsid w:val="001A396F"/>
    <w:rsid w:val="001A3E60"/>
    <w:rsid w:val="001A42A0"/>
    <w:rsid w:val="001A4610"/>
    <w:rsid w:val="001A487A"/>
    <w:rsid w:val="001A4A0C"/>
    <w:rsid w:val="001A5ADB"/>
    <w:rsid w:val="001A6C17"/>
    <w:rsid w:val="001A6D0D"/>
    <w:rsid w:val="001A7390"/>
    <w:rsid w:val="001A7C92"/>
    <w:rsid w:val="001B0920"/>
    <w:rsid w:val="001B22D8"/>
    <w:rsid w:val="001B2695"/>
    <w:rsid w:val="001B32AA"/>
    <w:rsid w:val="001B3950"/>
    <w:rsid w:val="001B407F"/>
    <w:rsid w:val="001B4208"/>
    <w:rsid w:val="001B5231"/>
    <w:rsid w:val="001B55F5"/>
    <w:rsid w:val="001B569B"/>
    <w:rsid w:val="001B64B4"/>
    <w:rsid w:val="001B6C25"/>
    <w:rsid w:val="001B6E35"/>
    <w:rsid w:val="001B7354"/>
    <w:rsid w:val="001C0509"/>
    <w:rsid w:val="001C0DEC"/>
    <w:rsid w:val="001C1AAF"/>
    <w:rsid w:val="001C1CB7"/>
    <w:rsid w:val="001C25CB"/>
    <w:rsid w:val="001C2D8A"/>
    <w:rsid w:val="001C33BB"/>
    <w:rsid w:val="001C39DE"/>
    <w:rsid w:val="001C3EB6"/>
    <w:rsid w:val="001C51F1"/>
    <w:rsid w:val="001C577C"/>
    <w:rsid w:val="001C6ED5"/>
    <w:rsid w:val="001C6FDD"/>
    <w:rsid w:val="001C70CD"/>
    <w:rsid w:val="001D0512"/>
    <w:rsid w:val="001D057F"/>
    <w:rsid w:val="001D1714"/>
    <w:rsid w:val="001D2049"/>
    <w:rsid w:val="001D21D9"/>
    <w:rsid w:val="001D2564"/>
    <w:rsid w:val="001D2727"/>
    <w:rsid w:val="001D3526"/>
    <w:rsid w:val="001D4036"/>
    <w:rsid w:val="001D4E73"/>
    <w:rsid w:val="001D560F"/>
    <w:rsid w:val="001D60A5"/>
    <w:rsid w:val="001D620B"/>
    <w:rsid w:val="001D7457"/>
    <w:rsid w:val="001D74D2"/>
    <w:rsid w:val="001D7D3A"/>
    <w:rsid w:val="001E0240"/>
    <w:rsid w:val="001E0C67"/>
    <w:rsid w:val="001E18A8"/>
    <w:rsid w:val="001E236C"/>
    <w:rsid w:val="001E2A30"/>
    <w:rsid w:val="001E2DBA"/>
    <w:rsid w:val="001E2F38"/>
    <w:rsid w:val="001E3367"/>
    <w:rsid w:val="001E37F7"/>
    <w:rsid w:val="001E4303"/>
    <w:rsid w:val="001E5044"/>
    <w:rsid w:val="001E5E52"/>
    <w:rsid w:val="001E6861"/>
    <w:rsid w:val="001E6E6A"/>
    <w:rsid w:val="001E7C58"/>
    <w:rsid w:val="001F000D"/>
    <w:rsid w:val="001F17B3"/>
    <w:rsid w:val="001F17D3"/>
    <w:rsid w:val="001F3123"/>
    <w:rsid w:val="001F3415"/>
    <w:rsid w:val="001F37AF"/>
    <w:rsid w:val="001F4A04"/>
    <w:rsid w:val="001F4D5F"/>
    <w:rsid w:val="001F5400"/>
    <w:rsid w:val="001F541E"/>
    <w:rsid w:val="001F628B"/>
    <w:rsid w:val="001F63C1"/>
    <w:rsid w:val="001F66D0"/>
    <w:rsid w:val="001F7B53"/>
    <w:rsid w:val="0020025B"/>
    <w:rsid w:val="00200AEB"/>
    <w:rsid w:val="00201FAE"/>
    <w:rsid w:val="002023CA"/>
    <w:rsid w:val="00202671"/>
    <w:rsid w:val="0020343E"/>
    <w:rsid w:val="002035BC"/>
    <w:rsid w:val="00203B92"/>
    <w:rsid w:val="00203DFC"/>
    <w:rsid w:val="0020532A"/>
    <w:rsid w:val="00205389"/>
    <w:rsid w:val="00205498"/>
    <w:rsid w:val="00205E07"/>
    <w:rsid w:val="0020632F"/>
    <w:rsid w:val="0020651D"/>
    <w:rsid w:val="00206C99"/>
    <w:rsid w:val="0020751F"/>
    <w:rsid w:val="0021055C"/>
    <w:rsid w:val="0021275B"/>
    <w:rsid w:val="00212D51"/>
    <w:rsid w:val="00213127"/>
    <w:rsid w:val="002131A7"/>
    <w:rsid w:val="00213202"/>
    <w:rsid w:val="00213512"/>
    <w:rsid w:val="00213F3A"/>
    <w:rsid w:val="00214149"/>
    <w:rsid w:val="00215DD1"/>
    <w:rsid w:val="002174CA"/>
    <w:rsid w:val="00217695"/>
    <w:rsid w:val="00217DA3"/>
    <w:rsid w:val="00217F95"/>
    <w:rsid w:val="00220177"/>
    <w:rsid w:val="0022067F"/>
    <w:rsid w:val="0022147C"/>
    <w:rsid w:val="002238AD"/>
    <w:rsid w:val="00223E59"/>
    <w:rsid w:val="0022412C"/>
    <w:rsid w:val="002246C3"/>
    <w:rsid w:val="00225505"/>
    <w:rsid w:val="002264F5"/>
    <w:rsid w:val="00226C98"/>
    <w:rsid w:val="00226F34"/>
    <w:rsid w:val="002278A3"/>
    <w:rsid w:val="00230FCC"/>
    <w:rsid w:val="00230FD0"/>
    <w:rsid w:val="0023105F"/>
    <w:rsid w:val="002311DD"/>
    <w:rsid w:val="00231422"/>
    <w:rsid w:val="0023153D"/>
    <w:rsid w:val="00232373"/>
    <w:rsid w:val="00232637"/>
    <w:rsid w:val="00232791"/>
    <w:rsid w:val="00232AE4"/>
    <w:rsid w:val="00233540"/>
    <w:rsid w:val="002339C1"/>
    <w:rsid w:val="0023501A"/>
    <w:rsid w:val="00235495"/>
    <w:rsid w:val="00235A6C"/>
    <w:rsid w:val="00235D7E"/>
    <w:rsid w:val="002362FB"/>
    <w:rsid w:val="00236528"/>
    <w:rsid w:val="00236974"/>
    <w:rsid w:val="002375DD"/>
    <w:rsid w:val="00237700"/>
    <w:rsid w:val="00237BF6"/>
    <w:rsid w:val="00237FAE"/>
    <w:rsid w:val="00240734"/>
    <w:rsid w:val="00240D5D"/>
    <w:rsid w:val="0024207E"/>
    <w:rsid w:val="0024209F"/>
    <w:rsid w:val="002436D0"/>
    <w:rsid w:val="0024448B"/>
    <w:rsid w:val="00244D92"/>
    <w:rsid w:val="00244FAC"/>
    <w:rsid w:val="00245010"/>
    <w:rsid w:val="0024588D"/>
    <w:rsid w:val="0024652A"/>
    <w:rsid w:val="00247163"/>
    <w:rsid w:val="00247DFE"/>
    <w:rsid w:val="00252C6E"/>
    <w:rsid w:val="0025465D"/>
    <w:rsid w:val="002546A9"/>
    <w:rsid w:val="002555A3"/>
    <w:rsid w:val="0025675C"/>
    <w:rsid w:val="00256CD5"/>
    <w:rsid w:val="002570DD"/>
    <w:rsid w:val="00257322"/>
    <w:rsid w:val="00257C70"/>
    <w:rsid w:val="00260590"/>
    <w:rsid w:val="002605C7"/>
    <w:rsid w:val="002608D4"/>
    <w:rsid w:val="00260DCC"/>
    <w:rsid w:val="00260E72"/>
    <w:rsid w:val="00260F54"/>
    <w:rsid w:val="00262A63"/>
    <w:rsid w:val="00262F5A"/>
    <w:rsid w:val="00263125"/>
    <w:rsid w:val="0026326C"/>
    <w:rsid w:val="00264EF5"/>
    <w:rsid w:val="00265B6F"/>
    <w:rsid w:val="00266399"/>
    <w:rsid w:val="00266767"/>
    <w:rsid w:val="002667F9"/>
    <w:rsid w:val="00266B2C"/>
    <w:rsid w:val="0026730F"/>
    <w:rsid w:val="0026782E"/>
    <w:rsid w:val="00267E0A"/>
    <w:rsid w:val="00267E36"/>
    <w:rsid w:val="00270F84"/>
    <w:rsid w:val="00271284"/>
    <w:rsid w:val="0027155C"/>
    <w:rsid w:val="00271B8B"/>
    <w:rsid w:val="002722EF"/>
    <w:rsid w:val="00272829"/>
    <w:rsid w:val="00272BE9"/>
    <w:rsid w:val="00272C02"/>
    <w:rsid w:val="00273053"/>
    <w:rsid w:val="002732B3"/>
    <w:rsid w:val="0027355D"/>
    <w:rsid w:val="00273A8F"/>
    <w:rsid w:val="00273C1C"/>
    <w:rsid w:val="00274247"/>
    <w:rsid w:val="00274287"/>
    <w:rsid w:val="00274725"/>
    <w:rsid w:val="00274E03"/>
    <w:rsid w:val="00274EB4"/>
    <w:rsid w:val="0027526B"/>
    <w:rsid w:val="0027634D"/>
    <w:rsid w:val="00276C4F"/>
    <w:rsid w:val="00276DA8"/>
    <w:rsid w:val="00276E32"/>
    <w:rsid w:val="00277572"/>
    <w:rsid w:val="00277632"/>
    <w:rsid w:val="00277751"/>
    <w:rsid w:val="00277FDE"/>
    <w:rsid w:val="00280060"/>
    <w:rsid w:val="00280705"/>
    <w:rsid w:val="002809EA"/>
    <w:rsid w:val="00280A32"/>
    <w:rsid w:val="002818F4"/>
    <w:rsid w:val="00281C46"/>
    <w:rsid w:val="00282265"/>
    <w:rsid w:val="00282F95"/>
    <w:rsid w:val="0028399C"/>
    <w:rsid w:val="0028548A"/>
    <w:rsid w:val="00285BE3"/>
    <w:rsid w:val="0028627D"/>
    <w:rsid w:val="002871AF"/>
    <w:rsid w:val="002874C9"/>
    <w:rsid w:val="00287963"/>
    <w:rsid w:val="00290150"/>
    <w:rsid w:val="002903F2"/>
    <w:rsid w:val="00290620"/>
    <w:rsid w:val="00290A72"/>
    <w:rsid w:val="0029149C"/>
    <w:rsid w:val="002914AF"/>
    <w:rsid w:val="002917A7"/>
    <w:rsid w:val="00292B52"/>
    <w:rsid w:val="00293F3A"/>
    <w:rsid w:val="00294E46"/>
    <w:rsid w:val="00295806"/>
    <w:rsid w:val="00295C50"/>
    <w:rsid w:val="00297673"/>
    <w:rsid w:val="002A0029"/>
    <w:rsid w:val="002A0BE6"/>
    <w:rsid w:val="002A1679"/>
    <w:rsid w:val="002A26CB"/>
    <w:rsid w:val="002A2A81"/>
    <w:rsid w:val="002A3710"/>
    <w:rsid w:val="002A3EDA"/>
    <w:rsid w:val="002A40E0"/>
    <w:rsid w:val="002A5097"/>
    <w:rsid w:val="002A5323"/>
    <w:rsid w:val="002A58E0"/>
    <w:rsid w:val="002A7287"/>
    <w:rsid w:val="002A76D6"/>
    <w:rsid w:val="002A7BC2"/>
    <w:rsid w:val="002B0A56"/>
    <w:rsid w:val="002B14B1"/>
    <w:rsid w:val="002B1873"/>
    <w:rsid w:val="002B2BFD"/>
    <w:rsid w:val="002B3484"/>
    <w:rsid w:val="002B366C"/>
    <w:rsid w:val="002B49F2"/>
    <w:rsid w:val="002B4B53"/>
    <w:rsid w:val="002B5E32"/>
    <w:rsid w:val="002B5E61"/>
    <w:rsid w:val="002B6FF4"/>
    <w:rsid w:val="002B727F"/>
    <w:rsid w:val="002B7C29"/>
    <w:rsid w:val="002B7FD1"/>
    <w:rsid w:val="002C1DF5"/>
    <w:rsid w:val="002C2461"/>
    <w:rsid w:val="002C249D"/>
    <w:rsid w:val="002C29E7"/>
    <w:rsid w:val="002C3A67"/>
    <w:rsid w:val="002C3AF4"/>
    <w:rsid w:val="002C3B79"/>
    <w:rsid w:val="002C4043"/>
    <w:rsid w:val="002C4875"/>
    <w:rsid w:val="002C5779"/>
    <w:rsid w:val="002C5B94"/>
    <w:rsid w:val="002C735E"/>
    <w:rsid w:val="002C7BD8"/>
    <w:rsid w:val="002C7E04"/>
    <w:rsid w:val="002C7E70"/>
    <w:rsid w:val="002D0939"/>
    <w:rsid w:val="002D0A55"/>
    <w:rsid w:val="002D11D9"/>
    <w:rsid w:val="002D1D42"/>
    <w:rsid w:val="002D20D2"/>
    <w:rsid w:val="002D3BC7"/>
    <w:rsid w:val="002D3E2E"/>
    <w:rsid w:val="002D446E"/>
    <w:rsid w:val="002D4AB3"/>
    <w:rsid w:val="002D5E84"/>
    <w:rsid w:val="002D78EA"/>
    <w:rsid w:val="002E0338"/>
    <w:rsid w:val="002E03B7"/>
    <w:rsid w:val="002E047E"/>
    <w:rsid w:val="002E051F"/>
    <w:rsid w:val="002E0B30"/>
    <w:rsid w:val="002E1090"/>
    <w:rsid w:val="002E10D9"/>
    <w:rsid w:val="002E2138"/>
    <w:rsid w:val="002E3169"/>
    <w:rsid w:val="002E388A"/>
    <w:rsid w:val="002E4463"/>
    <w:rsid w:val="002E5268"/>
    <w:rsid w:val="002E5799"/>
    <w:rsid w:val="002E5A2A"/>
    <w:rsid w:val="002E6926"/>
    <w:rsid w:val="002E6E51"/>
    <w:rsid w:val="002F0161"/>
    <w:rsid w:val="002F044A"/>
    <w:rsid w:val="002F053C"/>
    <w:rsid w:val="002F1067"/>
    <w:rsid w:val="002F1221"/>
    <w:rsid w:val="002F149C"/>
    <w:rsid w:val="002F1571"/>
    <w:rsid w:val="002F1A59"/>
    <w:rsid w:val="002F22DC"/>
    <w:rsid w:val="002F2540"/>
    <w:rsid w:val="002F2AA0"/>
    <w:rsid w:val="002F2AD1"/>
    <w:rsid w:val="002F43C2"/>
    <w:rsid w:val="002F440C"/>
    <w:rsid w:val="002F58DB"/>
    <w:rsid w:val="002F5975"/>
    <w:rsid w:val="002F65CF"/>
    <w:rsid w:val="002F6A01"/>
    <w:rsid w:val="002F6BC0"/>
    <w:rsid w:val="002F6E3F"/>
    <w:rsid w:val="002F7DBB"/>
    <w:rsid w:val="003001B8"/>
    <w:rsid w:val="00300379"/>
    <w:rsid w:val="00300657"/>
    <w:rsid w:val="00300699"/>
    <w:rsid w:val="003006D4"/>
    <w:rsid w:val="00300BDB"/>
    <w:rsid w:val="00301D00"/>
    <w:rsid w:val="003024C6"/>
    <w:rsid w:val="0030260E"/>
    <w:rsid w:val="003030B8"/>
    <w:rsid w:val="00303176"/>
    <w:rsid w:val="0030376B"/>
    <w:rsid w:val="00303854"/>
    <w:rsid w:val="00303C4E"/>
    <w:rsid w:val="00303CEB"/>
    <w:rsid w:val="003047A9"/>
    <w:rsid w:val="00304800"/>
    <w:rsid w:val="00305191"/>
    <w:rsid w:val="00306447"/>
    <w:rsid w:val="003064FE"/>
    <w:rsid w:val="003066D6"/>
    <w:rsid w:val="00310446"/>
    <w:rsid w:val="00311976"/>
    <w:rsid w:val="00311AA0"/>
    <w:rsid w:val="003129DC"/>
    <w:rsid w:val="00312A70"/>
    <w:rsid w:val="00313283"/>
    <w:rsid w:val="00313E47"/>
    <w:rsid w:val="003143ED"/>
    <w:rsid w:val="00314A71"/>
    <w:rsid w:val="00315ED9"/>
    <w:rsid w:val="00316772"/>
    <w:rsid w:val="003169D8"/>
    <w:rsid w:val="003169EC"/>
    <w:rsid w:val="003170D5"/>
    <w:rsid w:val="00317227"/>
    <w:rsid w:val="003176CD"/>
    <w:rsid w:val="0031787B"/>
    <w:rsid w:val="0031791C"/>
    <w:rsid w:val="00317F48"/>
    <w:rsid w:val="003200EB"/>
    <w:rsid w:val="00320324"/>
    <w:rsid w:val="00320536"/>
    <w:rsid w:val="003209AD"/>
    <w:rsid w:val="00320A8D"/>
    <w:rsid w:val="003213AF"/>
    <w:rsid w:val="00321499"/>
    <w:rsid w:val="003218F7"/>
    <w:rsid w:val="003236FA"/>
    <w:rsid w:val="003239EB"/>
    <w:rsid w:val="0032416A"/>
    <w:rsid w:val="00325548"/>
    <w:rsid w:val="003278B9"/>
    <w:rsid w:val="00327FDE"/>
    <w:rsid w:val="003302DC"/>
    <w:rsid w:val="003309D0"/>
    <w:rsid w:val="00330BAE"/>
    <w:rsid w:val="00330E1F"/>
    <w:rsid w:val="00332E5F"/>
    <w:rsid w:val="00332FEE"/>
    <w:rsid w:val="00333B61"/>
    <w:rsid w:val="0033496D"/>
    <w:rsid w:val="00334CE6"/>
    <w:rsid w:val="00334CF3"/>
    <w:rsid w:val="00335EAD"/>
    <w:rsid w:val="00337C42"/>
    <w:rsid w:val="00342357"/>
    <w:rsid w:val="00342E3F"/>
    <w:rsid w:val="0034330D"/>
    <w:rsid w:val="00343879"/>
    <w:rsid w:val="00344215"/>
    <w:rsid w:val="003449F6"/>
    <w:rsid w:val="003457DC"/>
    <w:rsid w:val="00346DB9"/>
    <w:rsid w:val="0034734E"/>
    <w:rsid w:val="003474FD"/>
    <w:rsid w:val="003475EA"/>
    <w:rsid w:val="00350BE6"/>
    <w:rsid w:val="00351062"/>
    <w:rsid w:val="0035227C"/>
    <w:rsid w:val="003547F0"/>
    <w:rsid w:val="00355E04"/>
    <w:rsid w:val="00355F1D"/>
    <w:rsid w:val="00356F40"/>
    <w:rsid w:val="0035740F"/>
    <w:rsid w:val="0035774A"/>
    <w:rsid w:val="00357925"/>
    <w:rsid w:val="003603DC"/>
    <w:rsid w:val="003610AF"/>
    <w:rsid w:val="003615B7"/>
    <w:rsid w:val="003619B0"/>
    <w:rsid w:val="003619ED"/>
    <w:rsid w:val="00361B1E"/>
    <w:rsid w:val="00362040"/>
    <w:rsid w:val="00362933"/>
    <w:rsid w:val="003634DB"/>
    <w:rsid w:val="00363758"/>
    <w:rsid w:val="00363C0B"/>
    <w:rsid w:val="0036447D"/>
    <w:rsid w:val="003648D8"/>
    <w:rsid w:val="00364CC5"/>
    <w:rsid w:val="00365E1F"/>
    <w:rsid w:val="00366832"/>
    <w:rsid w:val="00367366"/>
    <w:rsid w:val="00370669"/>
    <w:rsid w:val="00371226"/>
    <w:rsid w:val="00371C06"/>
    <w:rsid w:val="00372E0C"/>
    <w:rsid w:val="00373A83"/>
    <w:rsid w:val="0037418F"/>
    <w:rsid w:val="00375529"/>
    <w:rsid w:val="00375723"/>
    <w:rsid w:val="00376A22"/>
    <w:rsid w:val="00376C1D"/>
    <w:rsid w:val="003775E8"/>
    <w:rsid w:val="0038025A"/>
    <w:rsid w:val="00380405"/>
    <w:rsid w:val="00380C45"/>
    <w:rsid w:val="00380F10"/>
    <w:rsid w:val="003815D2"/>
    <w:rsid w:val="00381D98"/>
    <w:rsid w:val="00381F7F"/>
    <w:rsid w:val="003826A7"/>
    <w:rsid w:val="00382ADD"/>
    <w:rsid w:val="00382D48"/>
    <w:rsid w:val="00383C5D"/>
    <w:rsid w:val="00383D5C"/>
    <w:rsid w:val="00384071"/>
    <w:rsid w:val="00384573"/>
    <w:rsid w:val="00384C7D"/>
    <w:rsid w:val="003858AB"/>
    <w:rsid w:val="00385A1A"/>
    <w:rsid w:val="00385A46"/>
    <w:rsid w:val="00385E06"/>
    <w:rsid w:val="00387080"/>
    <w:rsid w:val="0038710D"/>
    <w:rsid w:val="003879D8"/>
    <w:rsid w:val="00390241"/>
    <w:rsid w:val="003906AB"/>
    <w:rsid w:val="00390B4E"/>
    <w:rsid w:val="00391D25"/>
    <w:rsid w:val="00392EA8"/>
    <w:rsid w:val="0039304F"/>
    <w:rsid w:val="0039483F"/>
    <w:rsid w:val="00394AC6"/>
    <w:rsid w:val="00394B80"/>
    <w:rsid w:val="00394E52"/>
    <w:rsid w:val="003954A7"/>
    <w:rsid w:val="00395987"/>
    <w:rsid w:val="00396308"/>
    <w:rsid w:val="00397AAD"/>
    <w:rsid w:val="003A0DD9"/>
    <w:rsid w:val="003A0E93"/>
    <w:rsid w:val="003A2625"/>
    <w:rsid w:val="003A27A6"/>
    <w:rsid w:val="003A2968"/>
    <w:rsid w:val="003A3EAE"/>
    <w:rsid w:val="003A491D"/>
    <w:rsid w:val="003A5A4A"/>
    <w:rsid w:val="003A5FF6"/>
    <w:rsid w:val="003A6433"/>
    <w:rsid w:val="003A69AD"/>
    <w:rsid w:val="003B0728"/>
    <w:rsid w:val="003B0AFD"/>
    <w:rsid w:val="003B0C25"/>
    <w:rsid w:val="003B0EB8"/>
    <w:rsid w:val="003B1A3B"/>
    <w:rsid w:val="003B1B89"/>
    <w:rsid w:val="003B1C7A"/>
    <w:rsid w:val="003B28A1"/>
    <w:rsid w:val="003B2942"/>
    <w:rsid w:val="003B29B3"/>
    <w:rsid w:val="003B2F83"/>
    <w:rsid w:val="003B2FF1"/>
    <w:rsid w:val="003B3210"/>
    <w:rsid w:val="003B39B1"/>
    <w:rsid w:val="003B45B3"/>
    <w:rsid w:val="003B4D3B"/>
    <w:rsid w:val="003B4E94"/>
    <w:rsid w:val="003B5216"/>
    <w:rsid w:val="003B5BC1"/>
    <w:rsid w:val="003B5BC8"/>
    <w:rsid w:val="003B6491"/>
    <w:rsid w:val="003B6A4E"/>
    <w:rsid w:val="003B6BC1"/>
    <w:rsid w:val="003C1452"/>
    <w:rsid w:val="003C1B40"/>
    <w:rsid w:val="003C22D7"/>
    <w:rsid w:val="003C2C9D"/>
    <w:rsid w:val="003C32D8"/>
    <w:rsid w:val="003C3682"/>
    <w:rsid w:val="003C4E24"/>
    <w:rsid w:val="003C4E3F"/>
    <w:rsid w:val="003C522C"/>
    <w:rsid w:val="003C7083"/>
    <w:rsid w:val="003C76C3"/>
    <w:rsid w:val="003C7FD8"/>
    <w:rsid w:val="003D06CC"/>
    <w:rsid w:val="003D0DD5"/>
    <w:rsid w:val="003D1238"/>
    <w:rsid w:val="003D233B"/>
    <w:rsid w:val="003D2E81"/>
    <w:rsid w:val="003D368B"/>
    <w:rsid w:val="003D46E8"/>
    <w:rsid w:val="003D4CD2"/>
    <w:rsid w:val="003D4D2B"/>
    <w:rsid w:val="003D548C"/>
    <w:rsid w:val="003D6331"/>
    <w:rsid w:val="003D6797"/>
    <w:rsid w:val="003D68A0"/>
    <w:rsid w:val="003D6906"/>
    <w:rsid w:val="003D6F77"/>
    <w:rsid w:val="003D7060"/>
    <w:rsid w:val="003D75CB"/>
    <w:rsid w:val="003D7817"/>
    <w:rsid w:val="003D7F09"/>
    <w:rsid w:val="003E0475"/>
    <w:rsid w:val="003E0617"/>
    <w:rsid w:val="003E1858"/>
    <w:rsid w:val="003E1B48"/>
    <w:rsid w:val="003E3701"/>
    <w:rsid w:val="003E4D85"/>
    <w:rsid w:val="003E6B45"/>
    <w:rsid w:val="003E6DCB"/>
    <w:rsid w:val="003E73C5"/>
    <w:rsid w:val="003E7DCB"/>
    <w:rsid w:val="003F085E"/>
    <w:rsid w:val="003F0DEA"/>
    <w:rsid w:val="003F2548"/>
    <w:rsid w:val="003F2641"/>
    <w:rsid w:val="003F2C30"/>
    <w:rsid w:val="003F3850"/>
    <w:rsid w:val="003F47C0"/>
    <w:rsid w:val="003F68D8"/>
    <w:rsid w:val="004000C3"/>
    <w:rsid w:val="004002AB"/>
    <w:rsid w:val="00400FB0"/>
    <w:rsid w:val="00401781"/>
    <w:rsid w:val="00402039"/>
    <w:rsid w:val="004026E2"/>
    <w:rsid w:val="00402FC6"/>
    <w:rsid w:val="00403634"/>
    <w:rsid w:val="00403D98"/>
    <w:rsid w:val="004045B0"/>
    <w:rsid w:val="00404879"/>
    <w:rsid w:val="00404929"/>
    <w:rsid w:val="00405BA3"/>
    <w:rsid w:val="004060B2"/>
    <w:rsid w:val="00406E0C"/>
    <w:rsid w:val="0040724E"/>
    <w:rsid w:val="00407C98"/>
    <w:rsid w:val="004101E0"/>
    <w:rsid w:val="004103A4"/>
    <w:rsid w:val="004105C5"/>
    <w:rsid w:val="0041089C"/>
    <w:rsid w:val="0041097D"/>
    <w:rsid w:val="0041152C"/>
    <w:rsid w:val="004117B3"/>
    <w:rsid w:val="0041183B"/>
    <w:rsid w:val="00411CEF"/>
    <w:rsid w:val="004130C9"/>
    <w:rsid w:val="0041396E"/>
    <w:rsid w:val="00413BEE"/>
    <w:rsid w:val="00414B1A"/>
    <w:rsid w:val="0041544C"/>
    <w:rsid w:val="0041589C"/>
    <w:rsid w:val="00415FBE"/>
    <w:rsid w:val="004168F1"/>
    <w:rsid w:val="00416A27"/>
    <w:rsid w:val="00416B6F"/>
    <w:rsid w:val="004171FC"/>
    <w:rsid w:val="004206F7"/>
    <w:rsid w:val="00420F0E"/>
    <w:rsid w:val="00421491"/>
    <w:rsid w:val="0042252E"/>
    <w:rsid w:val="004227EE"/>
    <w:rsid w:val="0042390B"/>
    <w:rsid w:val="00424BDB"/>
    <w:rsid w:val="00424D5A"/>
    <w:rsid w:val="00425D2E"/>
    <w:rsid w:val="00426531"/>
    <w:rsid w:val="004267AD"/>
    <w:rsid w:val="00426E89"/>
    <w:rsid w:val="004272D7"/>
    <w:rsid w:val="00427E21"/>
    <w:rsid w:val="004305EE"/>
    <w:rsid w:val="004309BE"/>
    <w:rsid w:val="004335CE"/>
    <w:rsid w:val="00434843"/>
    <w:rsid w:val="00434C74"/>
    <w:rsid w:val="004371EE"/>
    <w:rsid w:val="00440D06"/>
    <w:rsid w:val="004415B2"/>
    <w:rsid w:val="00441E3E"/>
    <w:rsid w:val="00442FA3"/>
    <w:rsid w:val="0044331A"/>
    <w:rsid w:val="004454FD"/>
    <w:rsid w:val="004458D3"/>
    <w:rsid w:val="00445BBA"/>
    <w:rsid w:val="0044674B"/>
    <w:rsid w:val="00446883"/>
    <w:rsid w:val="00447D71"/>
    <w:rsid w:val="00451609"/>
    <w:rsid w:val="00451BDC"/>
    <w:rsid w:val="00452047"/>
    <w:rsid w:val="004525AF"/>
    <w:rsid w:val="00453798"/>
    <w:rsid w:val="00454058"/>
    <w:rsid w:val="00454944"/>
    <w:rsid w:val="004553DF"/>
    <w:rsid w:val="004553FB"/>
    <w:rsid w:val="004568A2"/>
    <w:rsid w:val="00456E8D"/>
    <w:rsid w:val="00457438"/>
    <w:rsid w:val="00457CAD"/>
    <w:rsid w:val="004607E9"/>
    <w:rsid w:val="00461916"/>
    <w:rsid w:val="004621B1"/>
    <w:rsid w:val="00462414"/>
    <w:rsid w:val="00462678"/>
    <w:rsid w:val="00462AE7"/>
    <w:rsid w:val="00463222"/>
    <w:rsid w:val="00464891"/>
    <w:rsid w:val="00464ABB"/>
    <w:rsid w:val="004655AD"/>
    <w:rsid w:val="00465F66"/>
    <w:rsid w:val="00466373"/>
    <w:rsid w:val="00466457"/>
    <w:rsid w:val="00466548"/>
    <w:rsid w:val="0046695C"/>
    <w:rsid w:val="00466D50"/>
    <w:rsid w:val="00466F1D"/>
    <w:rsid w:val="00467255"/>
    <w:rsid w:val="004709C1"/>
    <w:rsid w:val="00471B46"/>
    <w:rsid w:val="0047225F"/>
    <w:rsid w:val="004727BF"/>
    <w:rsid w:val="0047314D"/>
    <w:rsid w:val="0047321B"/>
    <w:rsid w:val="00473DE1"/>
    <w:rsid w:val="004741D7"/>
    <w:rsid w:val="00474588"/>
    <w:rsid w:val="00474A2C"/>
    <w:rsid w:val="00476359"/>
    <w:rsid w:val="00476B8D"/>
    <w:rsid w:val="0047701D"/>
    <w:rsid w:val="00480960"/>
    <w:rsid w:val="00481B18"/>
    <w:rsid w:val="00481CB9"/>
    <w:rsid w:val="0048298C"/>
    <w:rsid w:val="00484F67"/>
    <w:rsid w:val="00486055"/>
    <w:rsid w:val="004876A8"/>
    <w:rsid w:val="00487C4F"/>
    <w:rsid w:val="00490885"/>
    <w:rsid w:val="0049093B"/>
    <w:rsid w:val="004909C6"/>
    <w:rsid w:val="00490A6D"/>
    <w:rsid w:val="00491C14"/>
    <w:rsid w:val="004933AA"/>
    <w:rsid w:val="0049421E"/>
    <w:rsid w:val="00494710"/>
    <w:rsid w:val="004949B0"/>
    <w:rsid w:val="00494E36"/>
    <w:rsid w:val="00495A06"/>
    <w:rsid w:val="00496327"/>
    <w:rsid w:val="00496BEB"/>
    <w:rsid w:val="00496CF7"/>
    <w:rsid w:val="00497319"/>
    <w:rsid w:val="00497902"/>
    <w:rsid w:val="004A0598"/>
    <w:rsid w:val="004A08D7"/>
    <w:rsid w:val="004A19EA"/>
    <w:rsid w:val="004A1B01"/>
    <w:rsid w:val="004A2177"/>
    <w:rsid w:val="004A28C2"/>
    <w:rsid w:val="004A317F"/>
    <w:rsid w:val="004A3B30"/>
    <w:rsid w:val="004A3D3D"/>
    <w:rsid w:val="004A4C51"/>
    <w:rsid w:val="004A6C43"/>
    <w:rsid w:val="004A7011"/>
    <w:rsid w:val="004A7AB5"/>
    <w:rsid w:val="004B094B"/>
    <w:rsid w:val="004B0E03"/>
    <w:rsid w:val="004B0E8B"/>
    <w:rsid w:val="004B4D0F"/>
    <w:rsid w:val="004B5CE5"/>
    <w:rsid w:val="004B64A9"/>
    <w:rsid w:val="004B7C67"/>
    <w:rsid w:val="004C0FA6"/>
    <w:rsid w:val="004C1BF7"/>
    <w:rsid w:val="004C1E2F"/>
    <w:rsid w:val="004C24D3"/>
    <w:rsid w:val="004C289A"/>
    <w:rsid w:val="004C379C"/>
    <w:rsid w:val="004C4241"/>
    <w:rsid w:val="004C4370"/>
    <w:rsid w:val="004C48FB"/>
    <w:rsid w:val="004C5122"/>
    <w:rsid w:val="004C60F9"/>
    <w:rsid w:val="004C632D"/>
    <w:rsid w:val="004C6D3D"/>
    <w:rsid w:val="004C758F"/>
    <w:rsid w:val="004D187A"/>
    <w:rsid w:val="004D2D02"/>
    <w:rsid w:val="004D31B8"/>
    <w:rsid w:val="004D4103"/>
    <w:rsid w:val="004D45B7"/>
    <w:rsid w:val="004D466C"/>
    <w:rsid w:val="004D5989"/>
    <w:rsid w:val="004D5D1F"/>
    <w:rsid w:val="004D6136"/>
    <w:rsid w:val="004D74DA"/>
    <w:rsid w:val="004D7983"/>
    <w:rsid w:val="004D7A59"/>
    <w:rsid w:val="004D7F0C"/>
    <w:rsid w:val="004E032E"/>
    <w:rsid w:val="004E06A8"/>
    <w:rsid w:val="004E0738"/>
    <w:rsid w:val="004E0BA0"/>
    <w:rsid w:val="004E11FD"/>
    <w:rsid w:val="004E144C"/>
    <w:rsid w:val="004E1B9C"/>
    <w:rsid w:val="004E1D40"/>
    <w:rsid w:val="004E1D69"/>
    <w:rsid w:val="004E2E0F"/>
    <w:rsid w:val="004E3039"/>
    <w:rsid w:val="004E375C"/>
    <w:rsid w:val="004E3A1D"/>
    <w:rsid w:val="004E3EEE"/>
    <w:rsid w:val="004E4705"/>
    <w:rsid w:val="004E4951"/>
    <w:rsid w:val="004E4D6D"/>
    <w:rsid w:val="004E52F9"/>
    <w:rsid w:val="004E58A6"/>
    <w:rsid w:val="004E59F6"/>
    <w:rsid w:val="004E5EFF"/>
    <w:rsid w:val="004E5FFC"/>
    <w:rsid w:val="004E6D0F"/>
    <w:rsid w:val="004E7648"/>
    <w:rsid w:val="004F0787"/>
    <w:rsid w:val="004F1546"/>
    <w:rsid w:val="004F17AD"/>
    <w:rsid w:val="004F1B69"/>
    <w:rsid w:val="004F2DAE"/>
    <w:rsid w:val="004F2F01"/>
    <w:rsid w:val="004F34D1"/>
    <w:rsid w:val="004F4057"/>
    <w:rsid w:val="004F5680"/>
    <w:rsid w:val="004F7253"/>
    <w:rsid w:val="004F72A2"/>
    <w:rsid w:val="004F75D1"/>
    <w:rsid w:val="004F7BFC"/>
    <w:rsid w:val="005000C8"/>
    <w:rsid w:val="0050026E"/>
    <w:rsid w:val="00500489"/>
    <w:rsid w:val="00501816"/>
    <w:rsid w:val="005034A8"/>
    <w:rsid w:val="00503899"/>
    <w:rsid w:val="00503E66"/>
    <w:rsid w:val="0050426C"/>
    <w:rsid w:val="005048D5"/>
    <w:rsid w:val="00504D7B"/>
    <w:rsid w:val="00505112"/>
    <w:rsid w:val="00505F05"/>
    <w:rsid w:val="00506C0A"/>
    <w:rsid w:val="00507401"/>
    <w:rsid w:val="00510571"/>
    <w:rsid w:val="005118EF"/>
    <w:rsid w:val="005119F4"/>
    <w:rsid w:val="00511BEA"/>
    <w:rsid w:val="00511ECA"/>
    <w:rsid w:val="0051281B"/>
    <w:rsid w:val="00513110"/>
    <w:rsid w:val="005133A8"/>
    <w:rsid w:val="00513EE4"/>
    <w:rsid w:val="0051400D"/>
    <w:rsid w:val="0051424A"/>
    <w:rsid w:val="00514BCD"/>
    <w:rsid w:val="005159B1"/>
    <w:rsid w:val="005168BF"/>
    <w:rsid w:val="00517895"/>
    <w:rsid w:val="0052018F"/>
    <w:rsid w:val="00520B1A"/>
    <w:rsid w:val="00520E48"/>
    <w:rsid w:val="005215C8"/>
    <w:rsid w:val="00522692"/>
    <w:rsid w:val="0052271F"/>
    <w:rsid w:val="0052280F"/>
    <w:rsid w:val="0052290D"/>
    <w:rsid w:val="00522914"/>
    <w:rsid w:val="00522ACB"/>
    <w:rsid w:val="005236A1"/>
    <w:rsid w:val="005258BD"/>
    <w:rsid w:val="005269FA"/>
    <w:rsid w:val="00527143"/>
    <w:rsid w:val="0052776C"/>
    <w:rsid w:val="00527C7F"/>
    <w:rsid w:val="005305C9"/>
    <w:rsid w:val="00530CE3"/>
    <w:rsid w:val="00530F75"/>
    <w:rsid w:val="0053181D"/>
    <w:rsid w:val="00531F8C"/>
    <w:rsid w:val="005321D4"/>
    <w:rsid w:val="0053250D"/>
    <w:rsid w:val="00532653"/>
    <w:rsid w:val="00532D89"/>
    <w:rsid w:val="00533136"/>
    <w:rsid w:val="00533704"/>
    <w:rsid w:val="005339BD"/>
    <w:rsid w:val="00534359"/>
    <w:rsid w:val="005343B1"/>
    <w:rsid w:val="005351F1"/>
    <w:rsid w:val="00535D69"/>
    <w:rsid w:val="00535E91"/>
    <w:rsid w:val="00535EE8"/>
    <w:rsid w:val="00536A2F"/>
    <w:rsid w:val="00537B66"/>
    <w:rsid w:val="00541734"/>
    <w:rsid w:val="00541B3B"/>
    <w:rsid w:val="00542259"/>
    <w:rsid w:val="00542EF8"/>
    <w:rsid w:val="00542F21"/>
    <w:rsid w:val="00543F60"/>
    <w:rsid w:val="0054467C"/>
    <w:rsid w:val="00544BA4"/>
    <w:rsid w:val="00546B2A"/>
    <w:rsid w:val="0054774C"/>
    <w:rsid w:val="00547891"/>
    <w:rsid w:val="005510FB"/>
    <w:rsid w:val="0055332F"/>
    <w:rsid w:val="005536CE"/>
    <w:rsid w:val="00553F84"/>
    <w:rsid w:val="00553F85"/>
    <w:rsid w:val="0055415D"/>
    <w:rsid w:val="00554435"/>
    <w:rsid w:val="00554592"/>
    <w:rsid w:val="005556B5"/>
    <w:rsid w:val="005558F3"/>
    <w:rsid w:val="0055679D"/>
    <w:rsid w:val="005569DD"/>
    <w:rsid w:val="00556B7D"/>
    <w:rsid w:val="005574DC"/>
    <w:rsid w:val="00557601"/>
    <w:rsid w:val="00557663"/>
    <w:rsid w:val="00557D2B"/>
    <w:rsid w:val="00560FB5"/>
    <w:rsid w:val="005614ED"/>
    <w:rsid w:val="00561C7B"/>
    <w:rsid w:val="005624DB"/>
    <w:rsid w:val="005627AE"/>
    <w:rsid w:val="00562A8C"/>
    <w:rsid w:val="0056416E"/>
    <w:rsid w:val="00564355"/>
    <w:rsid w:val="005644B8"/>
    <w:rsid w:val="005649FD"/>
    <w:rsid w:val="00564C4D"/>
    <w:rsid w:val="00566111"/>
    <w:rsid w:val="005663AC"/>
    <w:rsid w:val="00566C84"/>
    <w:rsid w:val="00566DEF"/>
    <w:rsid w:val="00567343"/>
    <w:rsid w:val="0056734E"/>
    <w:rsid w:val="005673CB"/>
    <w:rsid w:val="005678EB"/>
    <w:rsid w:val="00567EDE"/>
    <w:rsid w:val="00570261"/>
    <w:rsid w:val="005712F3"/>
    <w:rsid w:val="0057136B"/>
    <w:rsid w:val="00572689"/>
    <w:rsid w:val="005735B4"/>
    <w:rsid w:val="0057367F"/>
    <w:rsid w:val="00573908"/>
    <w:rsid w:val="00575DBD"/>
    <w:rsid w:val="00575F1D"/>
    <w:rsid w:val="005760A2"/>
    <w:rsid w:val="00576E8B"/>
    <w:rsid w:val="00580433"/>
    <w:rsid w:val="0058177F"/>
    <w:rsid w:val="00581A5C"/>
    <w:rsid w:val="00581CCF"/>
    <w:rsid w:val="00585AA8"/>
    <w:rsid w:val="00585C04"/>
    <w:rsid w:val="00585C12"/>
    <w:rsid w:val="00585E4A"/>
    <w:rsid w:val="00586CC5"/>
    <w:rsid w:val="00587A2D"/>
    <w:rsid w:val="00587C6E"/>
    <w:rsid w:val="005901AD"/>
    <w:rsid w:val="00590340"/>
    <w:rsid w:val="005904C3"/>
    <w:rsid w:val="0059118B"/>
    <w:rsid w:val="00591923"/>
    <w:rsid w:val="00591C3E"/>
    <w:rsid w:val="00591DF1"/>
    <w:rsid w:val="00591F01"/>
    <w:rsid w:val="005926BC"/>
    <w:rsid w:val="005928EB"/>
    <w:rsid w:val="005929CF"/>
    <w:rsid w:val="00592CE3"/>
    <w:rsid w:val="0059369A"/>
    <w:rsid w:val="00593D2E"/>
    <w:rsid w:val="00593E11"/>
    <w:rsid w:val="00594AF8"/>
    <w:rsid w:val="005958BC"/>
    <w:rsid w:val="00596035"/>
    <w:rsid w:val="0059633E"/>
    <w:rsid w:val="00597CA4"/>
    <w:rsid w:val="005A0465"/>
    <w:rsid w:val="005A07ED"/>
    <w:rsid w:val="005A10B1"/>
    <w:rsid w:val="005A1743"/>
    <w:rsid w:val="005A1A5D"/>
    <w:rsid w:val="005A1E85"/>
    <w:rsid w:val="005A20D9"/>
    <w:rsid w:val="005A2874"/>
    <w:rsid w:val="005A3206"/>
    <w:rsid w:val="005A3753"/>
    <w:rsid w:val="005A3853"/>
    <w:rsid w:val="005A3EB5"/>
    <w:rsid w:val="005A42AE"/>
    <w:rsid w:val="005A445E"/>
    <w:rsid w:val="005A482E"/>
    <w:rsid w:val="005A48F7"/>
    <w:rsid w:val="005A490E"/>
    <w:rsid w:val="005A5016"/>
    <w:rsid w:val="005A6DCA"/>
    <w:rsid w:val="005A7062"/>
    <w:rsid w:val="005A7775"/>
    <w:rsid w:val="005A77DF"/>
    <w:rsid w:val="005A7A1D"/>
    <w:rsid w:val="005A7B5B"/>
    <w:rsid w:val="005A7CA2"/>
    <w:rsid w:val="005B00AE"/>
    <w:rsid w:val="005B05C6"/>
    <w:rsid w:val="005B13B9"/>
    <w:rsid w:val="005B1F3A"/>
    <w:rsid w:val="005B318A"/>
    <w:rsid w:val="005B32B9"/>
    <w:rsid w:val="005B3F36"/>
    <w:rsid w:val="005B3FCF"/>
    <w:rsid w:val="005B4D8C"/>
    <w:rsid w:val="005B5282"/>
    <w:rsid w:val="005B5297"/>
    <w:rsid w:val="005B56EE"/>
    <w:rsid w:val="005B576C"/>
    <w:rsid w:val="005B7059"/>
    <w:rsid w:val="005B73B1"/>
    <w:rsid w:val="005C0513"/>
    <w:rsid w:val="005C1A53"/>
    <w:rsid w:val="005C2459"/>
    <w:rsid w:val="005C2EAD"/>
    <w:rsid w:val="005C2FC1"/>
    <w:rsid w:val="005C4044"/>
    <w:rsid w:val="005C4FF0"/>
    <w:rsid w:val="005C52DE"/>
    <w:rsid w:val="005C56A0"/>
    <w:rsid w:val="005C5DCD"/>
    <w:rsid w:val="005C708C"/>
    <w:rsid w:val="005C72FC"/>
    <w:rsid w:val="005C75AE"/>
    <w:rsid w:val="005C75CF"/>
    <w:rsid w:val="005C7914"/>
    <w:rsid w:val="005D05A7"/>
    <w:rsid w:val="005D15E0"/>
    <w:rsid w:val="005D1C33"/>
    <w:rsid w:val="005D28B7"/>
    <w:rsid w:val="005D2F45"/>
    <w:rsid w:val="005D32A3"/>
    <w:rsid w:val="005D3F59"/>
    <w:rsid w:val="005D4232"/>
    <w:rsid w:val="005D57B5"/>
    <w:rsid w:val="005D5A55"/>
    <w:rsid w:val="005D5EF9"/>
    <w:rsid w:val="005D73FC"/>
    <w:rsid w:val="005E12A9"/>
    <w:rsid w:val="005E26F2"/>
    <w:rsid w:val="005E39E6"/>
    <w:rsid w:val="005E4B31"/>
    <w:rsid w:val="005E5907"/>
    <w:rsid w:val="005E59A2"/>
    <w:rsid w:val="005E5A23"/>
    <w:rsid w:val="005E6006"/>
    <w:rsid w:val="005E65A0"/>
    <w:rsid w:val="005E663B"/>
    <w:rsid w:val="005E685A"/>
    <w:rsid w:val="005E6DE5"/>
    <w:rsid w:val="005E79E5"/>
    <w:rsid w:val="005E7EAA"/>
    <w:rsid w:val="005F0064"/>
    <w:rsid w:val="005F1245"/>
    <w:rsid w:val="005F2601"/>
    <w:rsid w:val="005F3E7F"/>
    <w:rsid w:val="005F54B7"/>
    <w:rsid w:val="005F7624"/>
    <w:rsid w:val="005F7E9F"/>
    <w:rsid w:val="006006F3"/>
    <w:rsid w:val="006011A1"/>
    <w:rsid w:val="006011E4"/>
    <w:rsid w:val="00601EC5"/>
    <w:rsid w:val="006026AD"/>
    <w:rsid w:val="006026D7"/>
    <w:rsid w:val="0060291F"/>
    <w:rsid w:val="00602AF5"/>
    <w:rsid w:val="00602E45"/>
    <w:rsid w:val="00604409"/>
    <w:rsid w:val="00604FF5"/>
    <w:rsid w:val="00605178"/>
    <w:rsid w:val="00605B6B"/>
    <w:rsid w:val="00605F5E"/>
    <w:rsid w:val="0060603C"/>
    <w:rsid w:val="00606998"/>
    <w:rsid w:val="00606AD2"/>
    <w:rsid w:val="00606B72"/>
    <w:rsid w:val="00607069"/>
    <w:rsid w:val="006074DF"/>
    <w:rsid w:val="00607FBA"/>
    <w:rsid w:val="00611490"/>
    <w:rsid w:val="00611949"/>
    <w:rsid w:val="006121E8"/>
    <w:rsid w:val="00613420"/>
    <w:rsid w:val="00613600"/>
    <w:rsid w:val="0061390E"/>
    <w:rsid w:val="00613BC0"/>
    <w:rsid w:val="006140F2"/>
    <w:rsid w:val="00614D9C"/>
    <w:rsid w:val="00616001"/>
    <w:rsid w:val="006162A7"/>
    <w:rsid w:val="006166E7"/>
    <w:rsid w:val="00617503"/>
    <w:rsid w:val="006177CC"/>
    <w:rsid w:val="00620C36"/>
    <w:rsid w:val="00620EA5"/>
    <w:rsid w:val="00621BD7"/>
    <w:rsid w:val="00621F02"/>
    <w:rsid w:val="0062283D"/>
    <w:rsid w:val="00623005"/>
    <w:rsid w:val="006237EA"/>
    <w:rsid w:val="00623B26"/>
    <w:rsid w:val="00623CD8"/>
    <w:rsid w:val="00624E21"/>
    <w:rsid w:val="00625795"/>
    <w:rsid w:val="00626B75"/>
    <w:rsid w:val="0062723C"/>
    <w:rsid w:val="00627ED0"/>
    <w:rsid w:val="00631603"/>
    <w:rsid w:val="00633228"/>
    <w:rsid w:val="00633834"/>
    <w:rsid w:val="00633B1E"/>
    <w:rsid w:val="00635B20"/>
    <w:rsid w:val="00636569"/>
    <w:rsid w:val="00637DC7"/>
    <w:rsid w:val="006407F7"/>
    <w:rsid w:val="0064334F"/>
    <w:rsid w:val="00643520"/>
    <w:rsid w:val="00644552"/>
    <w:rsid w:val="00644A10"/>
    <w:rsid w:val="00644B57"/>
    <w:rsid w:val="00645380"/>
    <w:rsid w:val="0064597F"/>
    <w:rsid w:val="00645B05"/>
    <w:rsid w:val="006508DF"/>
    <w:rsid w:val="00650A0E"/>
    <w:rsid w:val="0065108D"/>
    <w:rsid w:val="0065187C"/>
    <w:rsid w:val="00651E5A"/>
    <w:rsid w:val="00651FAB"/>
    <w:rsid w:val="0065203D"/>
    <w:rsid w:val="00652F84"/>
    <w:rsid w:val="006531A3"/>
    <w:rsid w:val="00653A2C"/>
    <w:rsid w:val="00654071"/>
    <w:rsid w:val="006544E6"/>
    <w:rsid w:val="0065460C"/>
    <w:rsid w:val="006553E2"/>
    <w:rsid w:val="00655FE4"/>
    <w:rsid w:val="0065624B"/>
    <w:rsid w:val="006565D5"/>
    <w:rsid w:val="006566B5"/>
    <w:rsid w:val="0065739B"/>
    <w:rsid w:val="00657A78"/>
    <w:rsid w:val="00657FD5"/>
    <w:rsid w:val="006601D6"/>
    <w:rsid w:val="00660619"/>
    <w:rsid w:val="00660F5B"/>
    <w:rsid w:val="006613F5"/>
    <w:rsid w:val="006628EB"/>
    <w:rsid w:val="006630B0"/>
    <w:rsid w:val="006631B3"/>
    <w:rsid w:val="00664296"/>
    <w:rsid w:val="0066443E"/>
    <w:rsid w:val="00664964"/>
    <w:rsid w:val="00664C6B"/>
    <w:rsid w:val="00664EEC"/>
    <w:rsid w:val="00664F7D"/>
    <w:rsid w:val="00665262"/>
    <w:rsid w:val="00665990"/>
    <w:rsid w:val="006659E9"/>
    <w:rsid w:val="00666261"/>
    <w:rsid w:val="00666312"/>
    <w:rsid w:val="006674EC"/>
    <w:rsid w:val="006676EB"/>
    <w:rsid w:val="006704A0"/>
    <w:rsid w:val="006704F8"/>
    <w:rsid w:val="00670D88"/>
    <w:rsid w:val="00670FC4"/>
    <w:rsid w:val="00671D48"/>
    <w:rsid w:val="00672D03"/>
    <w:rsid w:val="006730B0"/>
    <w:rsid w:val="00673914"/>
    <w:rsid w:val="00673BD0"/>
    <w:rsid w:val="0067418A"/>
    <w:rsid w:val="0067420D"/>
    <w:rsid w:val="00675A3B"/>
    <w:rsid w:val="00675D1E"/>
    <w:rsid w:val="006760C4"/>
    <w:rsid w:val="006762E0"/>
    <w:rsid w:val="00676EB7"/>
    <w:rsid w:val="00680B14"/>
    <w:rsid w:val="00681272"/>
    <w:rsid w:val="00681842"/>
    <w:rsid w:val="00685AEA"/>
    <w:rsid w:val="00686389"/>
    <w:rsid w:val="006864C0"/>
    <w:rsid w:val="00686AE0"/>
    <w:rsid w:val="00686C1F"/>
    <w:rsid w:val="0068753A"/>
    <w:rsid w:val="006875CE"/>
    <w:rsid w:val="00687B42"/>
    <w:rsid w:val="006902D6"/>
    <w:rsid w:val="00690420"/>
    <w:rsid w:val="00691803"/>
    <w:rsid w:val="00692429"/>
    <w:rsid w:val="00692C5F"/>
    <w:rsid w:val="006935C2"/>
    <w:rsid w:val="00694278"/>
    <w:rsid w:val="0069453A"/>
    <w:rsid w:val="006954A1"/>
    <w:rsid w:val="00695CEE"/>
    <w:rsid w:val="00695EFD"/>
    <w:rsid w:val="00697473"/>
    <w:rsid w:val="006A03EA"/>
    <w:rsid w:val="006A1071"/>
    <w:rsid w:val="006A117E"/>
    <w:rsid w:val="006A124B"/>
    <w:rsid w:val="006A19A5"/>
    <w:rsid w:val="006A1AE2"/>
    <w:rsid w:val="006A238D"/>
    <w:rsid w:val="006A2890"/>
    <w:rsid w:val="006A3029"/>
    <w:rsid w:val="006A32F6"/>
    <w:rsid w:val="006A36E7"/>
    <w:rsid w:val="006A3EE1"/>
    <w:rsid w:val="006A4030"/>
    <w:rsid w:val="006A49E7"/>
    <w:rsid w:val="006A4E81"/>
    <w:rsid w:val="006A51BD"/>
    <w:rsid w:val="006A6215"/>
    <w:rsid w:val="006A65D3"/>
    <w:rsid w:val="006A6784"/>
    <w:rsid w:val="006A68B8"/>
    <w:rsid w:val="006A7615"/>
    <w:rsid w:val="006A767C"/>
    <w:rsid w:val="006A77C3"/>
    <w:rsid w:val="006A7D26"/>
    <w:rsid w:val="006A7E2C"/>
    <w:rsid w:val="006B0282"/>
    <w:rsid w:val="006B0446"/>
    <w:rsid w:val="006B09E2"/>
    <w:rsid w:val="006B15F8"/>
    <w:rsid w:val="006B1BA1"/>
    <w:rsid w:val="006B1D7B"/>
    <w:rsid w:val="006B1DDF"/>
    <w:rsid w:val="006B4180"/>
    <w:rsid w:val="006B5F71"/>
    <w:rsid w:val="006B6354"/>
    <w:rsid w:val="006B6CB1"/>
    <w:rsid w:val="006B70BE"/>
    <w:rsid w:val="006B74AF"/>
    <w:rsid w:val="006B7AAF"/>
    <w:rsid w:val="006B7C69"/>
    <w:rsid w:val="006C026D"/>
    <w:rsid w:val="006C08BB"/>
    <w:rsid w:val="006C0DA2"/>
    <w:rsid w:val="006C0FD4"/>
    <w:rsid w:val="006C12A1"/>
    <w:rsid w:val="006C199E"/>
    <w:rsid w:val="006C2640"/>
    <w:rsid w:val="006C2F48"/>
    <w:rsid w:val="006C338C"/>
    <w:rsid w:val="006C3BDF"/>
    <w:rsid w:val="006C3E43"/>
    <w:rsid w:val="006C529E"/>
    <w:rsid w:val="006C5829"/>
    <w:rsid w:val="006C5EC5"/>
    <w:rsid w:val="006C602D"/>
    <w:rsid w:val="006C6058"/>
    <w:rsid w:val="006C607D"/>
    <w:rsid w:val="006C666C"/>
    <w:rsid w:val="006C7482"/>
    <w:rsid w:val="006C7747"/>
    <w:rsid w:val="006C7D66"/>
    <w:rsid w:val="006D045E"/>
    <w:rsid w:val="006D0985"/>
    <w:rsid w:val="006D0ACD"/>
    <w:rsid w:val="006D0BB3"/>
    <w:rsid w:val="006D14D4"/>
    <w:rsid w:val="006D163D"/>
    <w:rsid w:val="006D1DBE"/>
    <w:rsid w:val="006D1EED"/>
    <w:rsid w:val="006D3654"/>
    <w:rsid w:val="006D3D4B"/>
    <w:rsid w:val="006D42F1"/>
    <w:rsid w:val="006D43A2"/>
    <w:rsid w:val="006D47D6"/>
    <w:rsid w:val="006D59E2"/>
    <w:rsid w:val="006D629F"/>
    <w:rsid w:val="006D62D3"/>
    <w:rsid w:val="006D667F"/>
    <w:rsid w:val="006D6932"/>
    <w:rsid w:val="006D69C3"/>
    <w:rsid w:val="006E00C7"/>
    <w:rsid w:val="006E0152"/>
    <w:rsid w:val="006E0AB3"/>
    <w:rsid w:val="006E1064"/>
    <w:rsid w:val="006E1219"/>
    <w:rsid w:val="006E16A8"/>
    <w:rsid w:val="006E17C6"/>
    <w:rsid w:val="006E1D84"/>
    <w:rsid w:val="006E3656"/>
    <w:rsid w:val="006E402E"/>
    <w:rsid w:val="006E4162"/>
    <w:rsid w:val="006E527B"/>
    <w:rsid w:val="006E5C41"/>
    <w:rsid w:val="006E5E5D"/>
    <w:rsid w:val="006E5EA1"/>
    <w:rsid w:val="006E5F0B"/>
    <w:rsid w:val="006E65A9"/>
    <w:rsid w:val="006E6AAE"/>
    <w:rsid w:val="006E6C73"/>
    <w:rsid w:val="006E753E"/>
    <w:rsid w:val="006E758A"/>
    <w:rsid w:val="006E7DE5"/>
    <w:rsid w:val="006F0B43"/>
    <w:rsid w:val="006F22F5"/>
    <w:rsid w:val="006F2464"/>
    <w:rsid w:val="006F25F3"/>
    <w:rsid w:val="006F36BA"/>
    <w:rsid w:val="006F425C"/>
    <w:rsid w:val="006F55A5"/>
    <w:rsid w:val="006F56EE"/>
    <w:rsid w:val="006F578D"/>
    <w:rsid w:val="006F6363"/>
    <w:rsid w:val="006F742E"/>
    <w:rsid w:val="006F7669"/>
    <w:rsid w:val="00700764"/>
    <w:rsid w:val="00700794"/>
    <w:rsid w:val="00700D62"/>
    <w:rsid w:val="00700FC4"/>
    <w:rsid w:val="00701CAF"/>
    <w:rsid w:val="00703387"/>
    <w:rsid w:val="00703AE1"/>
    <w:rsid w:val="00703E0C"/>
    <w:rsid w:val="00705109"/>
    <w:rsid w:val="00705578"/>
    <w:rsid w:val="00706761"/>
    <w:rsid w:val="007070F2"/>
    <w:rsid w:val="00707400"/>
    <w:rsid w:val="0070772B"/>
    <w:rsid w:val="00707933"/>
    <w:rsid w:val="007104FB"/>
    <w:rsid w:val="007107BA"/>
    <w:rsid w:val="00711655"/>
    <w:rsid w:val="007126B9"/>
    <w:rsid w:val="00713569"/>
    <w:rsid w:val="00716C3E"/>
    <w:rsid w:val="00716F6D"/>
    <w:rsid w:val="0071770A"/>
    <w:rsid w:val="007207CF"/>
    <w:rsid w:val="00721A18"/>
    <w:rsid w:val="00721DF3"/>
    <w:rsid w:val="00722217"/>
    <w:rsid w:val="007246C8"/>
    <w:rsid w:val="00724B84"/>
    <w:rsid w:val="0072788A"/>
    <w:rsid w:val="00727949"/>
    <w:rsid w:val="00730548"/>
    <w:rsid w:val="0073054B"/>
    <w:rsid w:val="007307D1"/>
    <w:rsid w:val="007309DF"/>
    <w:rsid w:val="00730C63"/>
    <w:rsid w:val="00730C79"/>
    <w:rsid w:val="0073111A"/>
    <w:rsid w:val="0073113F"/>
    <w:rsid w:val="00731250"/>
    <w:rsid w:val="00731DA5"/>
    <w:rsid w:val="007324E8"/>
    <w:rsid w:val="00732573"/>
    <w:rsid w:val="00732795"/>
    <w:rsid w:val="0073370A"/>
    <w:rsid w:val="0073431E"/>
    <w:rsid w:val="007346B0"/>
    <w:rsid w:val="007351D0"/>
    <w:rsid w:val="00735A95"/>
    <w:rsid w:val="00737C9E"/>
    <w:rsid w:val="00740ECE"/>
    <w:rsid w:val="0074135C"/>
    <w:rsid w:val="00742816"/>
    <w:rsid w:val="0074296B"/>
    <w:rsid w:val="00742DB7"/>
    <w:rsid w:val="00742E60"/>
    <w:rsid w:val="007455C6"/>
    <w:rsid w:val="0074598E"/>
    <w:rsid w:val="0074618A"/>
    <w:rsid w:val="00746677"/>
    <w:rsid w:val="007467B3"/>
    <w:rsid w:val="00746A8A"/>
    <w:rsid w:val="0075109C"/>
    <w:rsid w:val="007511CB"/>
    <w:rsid w:val="00751ED2"/>
    <w:rsid w:val="00752F6B"/>
    <w:rsid w:val="007530CB"/>
    <w:rsid w:val="00753646"/>
    <w:rsid w:val="007543A4"/>
    <w:rsid w:val="00754EE7"/>
    <w:rsid w:val="00755D8B"/>
    <w:rsid w:val="00756400"/>
    <w:rsid w:val="0075655F"/>
    <w:rsid w:val="00756FB5"/>
    <w:rsid w:val="00760287"/>
    <w:rsid w:val="007605E6"/>
    <w:rsid w:val="00760690"/>
    <w:rsid w:val="00761828"/>
    <w:rsid w:val="0076199F"/>
    <w:rsid w:val="0076214C"/>
    <w:rsid w:val="007625F2"/>
    <w:rsid w:val="0076266C"/>
    <w:rsid w:val="00764242"/>
    <w:rsid w:val="0076489D"/>
    <w:rsid w:val="00764A21"/>
    <w:rsid w:val="00764F91"/>
    <w:rsid w:val="00765B44"/>
    <w:rsid w:val="00765DC3"/>
    <w:rsid w:val="007679ED"/>
    <w:rsid w:val="007679FA"/>
    <w:rsid w:val="00767D9D"/>
    <w:rsid w:val="007705E3"/>
    <w:rsid w:val="00770935"/>
    <w:rsid w:val="0077145E"/>
    <w:rsid w:val="007715DC"/>
    <w:rsid w:val="00771B1D"/>
    <w:rsid w:val="00773A8B"/>
    <w:rsid w:val="00773B9D"/>
    <w:rsid w:val="00773FFE"/>
    <w:rsid w:val="00774406"/>
    <w:rsid w:val="0077445F"/>
    <w:rsid w:val="00774550"/>
    <w:rsid w:val="00774D7F"/>
    <w:rsid w:val="0077655D"/>
    <w:rsid w:val="007765F4"/>
    <w:rsid w:val="0077743A"/>
    <w:rsid w:val="0077762E"/>
    <w:rsid w:val="0078050E"/>
    <w:rsid w:val="00780745"/>
    <w:rsid w:val="00782A2B"/>
    <w:rsid w:val="007831F2"/>
    <w:rsid w:val="007853F9"/>
    <w:rsid w:val="007855EB"/>
    <w:rsid w:val="00785AA4"/>
    <w:rsid w:val="007863B9"/>
    <w:rsid w:val="00786433"/>
    <w:rsid w:val="0078682F"/>
    <w:rsid w:val="0078702B"/>
    <w:rsid w:val="0079078B"/>
    <w:rsid w:val="00790CF5"/>
    <w:rsid w:val="007913F3"/>
    <w:rsid w:val="00791670"/>
    <w:rsid w:val="00791BD9"/>
    <w:rsid w:val="00791D7B"/>
    <w:rsid w:val="0079251C"/>
    <w:rsid w:val="00792E8B"/>
    <w:rsid w:val="0079301F"/>
    <w:rsid w:val="00793395"/>
    <w:rsid w:val="00794F24"/>
    <w:rsid w:val="00795C62"/>
    <w:rsid w:val="00795F08"/>
    <w:rsid w:val="00797421"/>
    <w:rsid w:val="00797E4A"/>
    <w:rsid w:val="007A07E1"/>
    <w:rsid w:val="007A1650"/>
    <w:rsid w:val="007A19B4"/>
    <w:rsid w:val="007A1BBB"/>
    <w:rsid w:val="007A2422"/>
    <w:rsid w:val="007A2F86"/>
    <w:rsid w:val="007A306D"/>
    <w:rsid w:val="007A33A8"/>
    <w:rsid w:val="007A41D6"/>
    <w:rsid w:val="007A47D8"/>
    <w:rsid w:val="007A5F6E"/>
    <w:rsid w:val="007A685C"/>
    <w:rsid w:val="007A688B"/>
    <w:rsid w:val="007A68B2"/>
    <w:rsid w:val="007A73FF"/>
    <w:rsid w:val="007B1042"/>
    <w:rsid w:val="007B16DD"/>
    <w:rsid w:val="007B21C5"/>
    <w:rsid w:val="007B2236"/>
    <w:rsid w:val="007B22D9"/>
    <w:rsid w:val="007B2712"/>
    <w:rsid w:val="007B274C"/>
    <w:rsid w:val="007B2796"/>
    <w:rsid w:val="007B2A0D"/>
    <w:rsid w:val="007B318A"/>
    <w:rsid w:val="007B32C3"/>
    <w:rsid w:val="007B379F"/>
    <w:rsid w:val="007B42C7"/>
    <w:rsid w:val="007B4AFB"/>
    <w:rsid w:val="007B4F20"/>
    <w:rsid w:val="007B51AA"/>
    <w:rsid w:val="007B5BC5"/>
    <w:rsid w:val="007B5C60"/>
    <w:rsid w:val="007B60BF"/>
    <w:rsid w:val="007B74F2"/>
    <w:rsid w:val="007B7FD1"/>
    <w:rsid w:val="007C00AD"/>
    <w:rsid w:val="007C0570"/>
    <w:rsid w:val="007C0703"/>
    <w:rsid w:val="007C08CD"/>
    <w:rsid w:val="007C2493"/>
    <w:rsid w:val="007C2583"/>
    <w:rsid w:val="007C2AA4"/>
    <w:rsid w:val="007C2DC8"/>
    <w:rsid w:val="007C39B1"/>
    <w:rsid w:val="007C3D52"/>
    <w:rsid w:val="007C4278"/>
    <w:rsid w:val="007C4538"/>
    <w:rsid w:val="007C4CDC"/>
    <w:rsid w:val="007C5CE5"/>
    <w:rsid w:val="007C5DB3"/>
    <w:rsid w:val="007C6248"/>
    <w:rsid w:val="007C6CEC"/>
    <w:rsid w:val="007D0087"/>
    <w:rsid w:val="007D01DD"/>
    <w:rsid w:val="007D0C89"/>
    <w:rsid w:val="007D1756"/>
    <w:rsid w:val="007D181A"/>
    <w:rsid w:val="007D1E8B"/>
    <w:rsid w:val="007D2333"/>
    <w:rsid w:val="007D3E6B"/>
    <w:rsid w:val="007D413D"/>
    <w:rsid w:val="007D52E4"/>
    <w:rsid w:val="007D59F4"/>
    <w:rsid w:val="007D5F9B"/>
    <w:rsid w:val="007D71F0"/>
    <w:rsid w:val="007D7651"/>
    <w:rsid w:val="007D7760"/>
    <w:rsid w:val="007D7C20"/>
    <w:rsid w:val="007E0911"/>
    <w:rsid w:val="007E1707"/>
    <w:rsid w:val="007E1BBF"/>
    <w:rsid w:val="007E1C2D"/>
    <w:rsid w:val="007E1FDA"/>
    <w:rsid w:val="007E25DD"/>
    <w:rsid w:val="007E25F8"/>
    <w:rsid w:val="007E2FBB"/>
    <w:rsid w:val="007E34D8"/>
    <w:rsid w:val="007E3945"/>
    <w:rsid w:val="007E41D2"/>
    <w:rsid w:val="007E42A9"/>
    <w:rsid w:val="007E49CA"/>
    <w:rsid w:val="007E4AEF"/>
    <w:rsid w:val="007E5843"/>
    <w:rsid w:val="007E58DC"/>
    <w:rsid w:val="007E5911"/>
    <w:rsid w:val="007E6794"/>
    <w:rsid w:val="007E6950"/>
    <w:rsid w:val="007E6E71"/>
    <w:rsid w:val="007E79F5"/>
    <w:rsid w:val="007E7AAD"/>
    <w:rsid w:val="007F0A17"/>
    <w:rsid w:val="007F0E3D"/>
    <w:rsid w:val="007F1AF9"/>
    <w:rsid w:val="007F1F49"/>
    <w:rsid w:val="007F2055"/>
    <w:rsid w:val="007F246F"/>
    <w:rsid w:val="007F2953"/>
    <w:rsid w:val="007F29DF"/>
    <w:rsid w:val="007F2AC2"/>
    <w:rsid w:val="007F3045"/>
    <w:rsid w:val="007F364B"/>
    <w:rsid w:val="007F3904"/>
    <w:rsid w:val="007F3AD5"/>
    <w:rsid w:val="007F3AE9"/>
    <w:rsid w:val="007F3E0C"/>
    <w:rsid w:val="007F4DDB"/>
    <w:rsid w:val="007F4F4A"/>
    <w:rsid w:val="007F53D7"/>
    <w:rsid w:val="007F68AB"/>
    <w:rsid w:val="007F6B82"/>
    <w:rsid w:val="007F73E2"/>
    <w:rsid w:val="007F7DB1"/>
    <w:rsid w:val="007F7EDC"/>
    <w:rsid w:val="00801113"/>
    <w:rsid w:val="00801C7A"/>
    <w:rsid w:val="00803942"/>
    <w:rsid w:val="00804146"/>
    <w:rsid w:val="00804CF9"/>
    <w:rsid w:val="00804FD6"/>
    <w:rsid w:val="00805734"/>
    <w:rsid w:val="00805E9A"/>
    <w:rsid w:val="00806721"/>
    <w:rsid w:val="008074A5"/>
    <w:rsid w:val="0080782C"/>
    <w:rsid w:val="008079F1"/>
    <w:rsid w:val="00807F12"/>
    <w:rsid w:val="00810548"/>
    <w:rsid w:val="00810AA0"/>
    <w:rsid w:val="008115E4"/>
    <w:rsid w:val="008123DB"/>
    <w:rsid w:val="0081294D"/>
    <w:rsid w:val="0081305C"/>
    <w:rsid w:val="0081385F"/>
    <w:rsid w:val="00813CA1"/>
    <w:rsid w:val="00814944"/>
    <w:rsid w:val="00814A3A"/>
    <w:rsid w:val="00814CBB"/>
    <w:rsid w:val="00814D8C"/>
    <w:rsid w:val="00815107"/>
    <w:rsid w:val="00815892"/>
    <w:rsid w:val="00817331"/>
    <w:rsid w:val="0081762B"/>
    <w:rsid w:val="00820CD5"/>
    <w:rsid w:val="008211D7"/>
    <w:rsid w:val="00821737"/>
    <w:rsid w:val="008224DF"/>
    <w:rsid w:val="0082417A"/>
    <w:rsid w:val="008246F3"/>
    <w:rsid w:val="008253F7"/>
    <w:rsid w:val="0082559D"/>
    <w:rsid w:val="008255F0"/>
    <w:rsid w:val="00825F08"/>
    <w:rsid w:val="00826EB6"/>
    <w:rsid w:val="0082703E"/>
    <w:rsid w:val="008274EA"/>
    <w:rsid w:val="00827CE6"/>
    <w:rsid w:val="0083077B"/>
    <w:rsid w:val="008314A1"/>
    <w:rsid w:val="00832147"/>
    <w:rsid w:val="00832453"/>
    <w:rsid w:val="008347F3"/>
    <w:rsid w:val="00834958"/>
    <w:rsid w:val="00834E8D"/>
    <w:rsid w:val="00835190"/>
    <w:rsid w:val="008356E3"/>
    <w:rsid w:val="00837505"/>
    <w:rsid w:val="008406D9"/>
    <w:rsid w:val="00840EDB"/>
    <w:rsid w:val="008431CA"/>
    <w:rsid w:val="00843E83"/>
    <w:rsid w:val="008450E5"/>
    <w:rsid w:val="008453ED"/>
    <w:rsid w:val="00845E5E"/>
    <w:rsid w:val="00846126"/>
    <w:rsid w:val="00846E32"/>
    <w:rsid w:val="00846F5B"/>
    <w:rsid w:val="008500C2"/>
    <w:rsid w:val="00850B21"/>
    <w:rsid w:val="00850DA7"/>
    <w:rsid w:val="0085119E"/>
    <w:rsid w:val="008514F7"/>
    <w:rsid w:val="00852FF6"/>
    <w:rsid w:val="00853C59"/>
    <w:rsid w:val="00853E22"/>
    <w:rsid w:val="008542DC"/>
    <w:rsid w:val="0085439A"/>
    <w:rsid w:val="00854D84"/>
    <w:rsid w:val="00854E78"/>
    <w:rsid w:val="00855829"/>
    <w:rsid w:val="00855B45"/>
    <w:rsid w:val="0085683F"/>
    <w:rsid w:val="00856A0A"/>
    <w:rsid w:val="00856DE4"/>
    <w:rsid w:val="0085709E"/>
    <w:rsid w:val="00861C2A"/>
    <w:rsid w:val="00862178"/>
    <w:rsid w:val="00862329"/>
    <w:rsid w:val="00862C98"/>
    <w:rsid w:val="008639FA"/>
    <w:rsid w:val="008651AB"/>
    <w:rsid w:val="008659AF"/>
    <w:rsid w:val="00865CC6"/>
    <w:rsid w:val="00866A29"/>
    <w:rsid w:val="00866CE9"/>
    <w:rsid w:val="00866EDC"/>
    <w:rsid w:val="0086715D"/>
    <w:rsid w:val="0087017B"/>
    <w:rsid w:val="0087194D"/>
    <w:rsid w:val="008727BD"/>
    <w:rsid w:val="00873F85"/>
    <w:rsid w:val="00874D2B"/>
    <w:rsid w:val="008769FD"/>
    <w:rsid w:val="00877C51"/>
    <w:rsid w:val="00877D86"/>
    <w:rsid w:val="00880B2D"/>
    <w:rsid w:val="00881675"/>
    <w:rsid w:val="00881B1A"/>
    <w:rsid w:val="00881BBE"/>
    <w:rsid w:val="008831D5"/>
    <w:rsid w:val="00883B63"/>
    <w:rsid w:val="00883CD6"/>
    <w:rsid w:val="00884828"/>
    <w:rsid w:val="008849DF"/>
    <w:rsid w:val="008857A3"/>
    <w:rsid w:val="00885E5B"/>
    <w:rsid w:val="0088796A"/>
    <w:rsid w:val="0089034E"/>
    <w:rsid w:val="00890416"/>
    <w:rsid w:val="00891351"/>
    <w:rsid w:val="00892152"/>
    <w:rsid w:val="008931FF"/>
    <w:rsid w:val="00893E48"/>
    <w:rsid w:val="008946D0"/>
    <w:rsid w:val="008948D6"/>
    <w:rsid w:val="00894B9E"/>
    <w:rsid w:val="00894FE0"/>
    <w:rsid w:val="008956F0"/>
    <w:rsid w:val="00895768"/>
    <w:rsid w:val="00895B63"/>
    <w:rsid w:val="008965BD"/>
    <w:rsid w:val="00896C87"/>
    <w:rsid w:val="008A088E"/>
    <w:rsid w:val="008A0C7D"/>
    <w:rsid w:val="008A1785"/>
    <w:rsid w:val="008A1D50"/>
    <w:rsid w:val="008A204C"/>
    <w:rsid w:val="008A2FAA"/>
    <w:rsid w:val="008A3472"/>
    <w:rsid w:val="008A3668"/>
    <w:rsid w:val="008A459C"/>
    <w:rsid w:val="008A49A7"/>
    <w:rsid w:val="008A5929"/>
    <w:rsid w:val="008A5AB3"/>
    <w:rsid w:val="008A6B78"/>
    <w:rsid w:val="008A79B1"/>
    <w:rsid w:val="008A7B18"/>
    <w:rsid w:val="008B0702"/>
    <w:rsid w:val="008B1F50"/>
    <w:rsid w:val="008B2D28"/>
    <w:rsid w:val="008B3EC6"/>
    <w:rsid w:val="008B4B6E"/>
    <w:rsid w:val="008B4C3B"/>
    <w:rsid w:val="008B5EB5"/>
    <w:rsid w:val="008B6599"/>
    <w:rsid w:val="008B692F"/>
    <w:rsid w:val="008B6F32"/>
    <w:rsid w:val="008B71FE"/>
    <w:rsid w:val="008B77BA"/>
    <w:rsid w:val="008B795D"/>
    <w:rsid w:val="008B7E8F"/>
    <w:rsid w:val="008C0E77"/>
    <w:rsid w:val="008C0E78"/>
    <w:rsid w:val="008C2621"/>
    <w:rsid w:val="008C2793"/>
    <w:rsid w:val="008C29EC"/>
    <w:rsid w:val="008C32E6"/>
    <w:rsid w:val="008C34E5"/>
    <w:rsid w:val="008C559A"/>
    <w:rsid w:val="008C621E"/>
    <w:rsid w:val="008C69F5"/>
    <w:rsid w:val="008C6FAA"/>
    <w:rsid w:val="008C7162"/>
    <w:rsid w:val="008C79A8"/>
    <w:rsid w:val="008D0DF8"/>
    <w:rsid w:val="008D110F"/>
    <w:rsid w:val="008D1CF9"/>
    <w:rsid w:val="008D1D92"/>
    <w:rsid w:val="008D2B02"/>
    <w:rsid w:val="008D3992"/>
    <w:rsid w:val="008D3BC8"/>
    <w:rsid w:val="008D4F0B"/>
    <w:rsid w:val="008D5654"/>
    <w:rsid w:val="008D57E0"/>
    <w:rsid w:val="008D5B31"/>
    <w:rsid w:val="008D5BEC"/>
    <w:rsid w:val="008D61B9"/>
    <w:rsid w:val="008D66E8"/>
    <w:rsid w:val="008D77A8"/>
    <w:rsid w:val="008D787D"/>
    <w:rsid w:val="008D7FD2"/>
    <w:rsid w:val="008E1A21"/>
    <w:rsid w:val="008E1E97"/>
    <w:rsid w:val="008E1F6A"/>
    <w:rsid w:val="008E1FCA"/>
    <w:rsid w:val="008E2136"/>
    <w:rsid w:val="008E21FA"/>
    <w:rsid w:val="008E2211"/>
    <w:rsid w:val="008E2238"/>
    <w:rsid w:val="008E4113"/>
    <w:rsid w:val="008E4195"/>
    <w:rsid w:val="008E4967"/>
    <w:rsid w:val="008E4FE6"/>
    <w:rsid w:val="008E504E"/>
    <w:rsid w:val="008E513A"/>
    <w:rsid w:val="008E5274"/>
    <w:rsid w:val="008E56AC"/>
    <w:rsid w:val="008E5F69"/>
    <w:rsid w:val="008E642E"/>
    <w:rsid w:val="008E683F"/>
    <w:rsid w:val="008E6A82"/>
    <w:rsid w:val="008E6B92"/>
    <w:rsid w:val="008F08AE"/>
    <w:rsid w:val="008F1551"/>
    <w:rsid w:val="008F364C"/>
    <w:rsid w:val="008F3778"/>
    <w:rsid w:val="008F4386"/>
    <w:rsid w:val="008F493E"/>
    <w:rsid w:val="008F561B"/>
    <w:rsid w:val="008F5F90"/>
    <w:rsid w:val="008F64F8"/>
    <w:rsid w:val="008F67EC"/>
    <w:rsid w:val="008F7094"/>
    <w:rsid w:val="008F721B"/>
    <w:rsid w:val="008F7A78"/>
    <w:rsid w:val="008F7C4B"/>
    <w:rsid w:val="00900DDA"/>
    <w:rsid w:val="009017F3"/>
    <w:rsid w:val="00902183"/>
    <w:rsid w:val="00902A56"/>
    <w:rsid w:val="009035FE"/>
    <w:rsid w:val="009045F4"/>
    <w:rsid w:val="0090734D"/>
    <w:rsid w:val="009075F9"/>
    <w:rsid w:val="0091117A"/>
    <w:rsid w:val="009116F9"/>
    <w:rsid w:val="0091175F"/>
    <w:rsid w:val="00912860"/>
    <w:rsid w:val="0091341E"/>
    <w:rsid w:val="00913D46"/>
    <w:rsid w:val="00913E55"/>
    <w:rsid w:val="0091476E"/>
    <w:rsid w:val="009150E6"/>
    <w:rsid w:val="009159CE"/>
    <w:rsid w:val="00915C00"/>
    <w:rsid w:val="00916645"/>
    <w:rsid w:val="00916957"/>
    <w:rsid w:val="009170CC"/>
    <w:rsid w:val="00917D27"/>
    <w:rsid w:val="00917DAB"/>
    <w:rsid w:val="009202C6"/>
    <w:rsid w:val="00920AF7"/>
    <w:rsid w:val="00921FD1"/>
    <w:rsid w:val="009225DF"/>
    <w:rsid w:val="00922A16"/>
    <w:rsid w:val="00923FAB"/>
    <w:rsid w:val="009252F0"/>
    <w:rsid w:val="009262F7"/>
    <w:rsid w:val="00926469"/>
    <w:rsid w:val="00926FAB"/>
    <w:rsid w:val="00931CE6"/>
    <w:rsid w:val="00932A4A"/>
    <w:rsid w:val="00933C39"/>
    <w:rsid w:val="00934C78"/>
    <w:rsid w:val="00934CDE"/>
    <w:rsid w:val="009351C8"/>
    <w:rsid w:val="00935666"/>
    <w:rsid w:val="009376B6"/>
    <w:rsid w:val="0094003F"/>
    <w:rsid w:val="00940E77"/>
    <w:rsid w:val="00941E88"/>
    <w:rsid w:val="00942194"/>
    <w:rsid w:val="00942D33"/>
    <w:rsid w:val="00942DB6"/>
    <w:rsid w:val="0094338D"/>
    <w:rsid w:val="00943F18"/>
    <w:rsid w:val="0094412F"/>
    <w:rsid w:val="00944FFB"/>
    <w:rsid w:val="00945E5E"/>
    <w:rsid w:val="00946434"/>
    <w:rsid w:val="0094698B"/>
    <w:rsid w:val="009477AE"/>
    <w:rsid w:val="00950BD3"/>
    <w:rsid w:val="0095119E"/>
    <w:rsid w:val="009515EE"/>
    <w:rsid w:val="00952056"/>
    <w:rsid w:val="00952220"/>
    <w:rsid w:val="00952B01"/>
    <w:rsid w:val="00952ED4"/>
    <w:rsid w:val="009537DB"/>
    <w:rsid w:val="00953EB7"/>
    <w:rsid w:val="00953F16"/>
    <w:rsid w:val="00954586"/>
    <w:rsid w:val="00954FC6"/>
    <w:rsid w:val="00955704"/>
    <w:rsid w:val="009558E2"/>
    <w:rsid w:val="0095599D"/>
    <w:rsid w:val="0095665F"/>
    <w:rsid w:val="009569CC"/>
    <w:rsid w:val="009619AF"/>
    <w:rsid w:val="00962487"/>
    <w:rsid w:val="0096267D"/>
    <w:rsid w:val="00962948"/>
    <w:rsid w:val="00963A9B"/>
    <w:rsid w:val="00964D09"/>
    <w:rsid w:val="0096678A"/>
    <w:rsid w:val="0096754A"/>
    <w:rsid w:val="009700CD"/>
    <w:rsid w:val="00970652"/>
    <w:rsid w:val="009709B5"/>
    <w:rsid w:val="0097141B"/>
    <w:rsid w:val="00971EA1"/>
    <w:rsid w:val="0097262C"/>
    <w:rsid w:val="00972D1E"/>
    <w:rsid w:val="009732E9"/>
    <w:rsid w:val="00974871"/>
    <w:rsid w:val="0097541C"/>
    <w:rsid w:val="00975B4B"/>
    <w:rsid w:val="0097667B"/>
    <w:rsid w:val="009770FF"/>
    <w:rsid w:val="00980CC7"/>
    <w:rsid w:val="00980E49"/>
    <w:rsid w:val="00981135"/>
    <w:rsid w:val="00982213"/>
    <w:rsid w:val="009829B3"/>
    <w:rsid w:val="0098390E"/>
    <w:rsid w:val="00984E89"/>
    <w:rsid w:val="00985480"/>
    <w:rsid w:val="009856E3"/>
    <w:rsid w:val="0098673E"/>
    <w:rsid w:val="00987490"/>
    <w:rsid w:val="00987CAE"/>
    <w:rsid w:val="00987D60"/>
    <w:rsid w:val="009908A4"/>
    <w:rsid w:val="00990A1A"/>
    <w:rsid w:val="00990E29"/>
    <w:rsid w:val="00991806"/>
    <w:rsid w:val="00991887"/>
    <w:rsid w:val="009919ED"/>
    <w:rsid w:val="009924F7"/>
    <w:rsid w:val="009942F2"/>
    <w:rsid w:val="00994C9E"/>
    <w:rsid w:val="009952BF"/>
    <w:rsid w:val="00995709"/>
    <w:rsid w:val="009959DE"/>
    <w:rsid w:val="00996715"/>
    <w:rsid w:val="00996A57"/>
    <w:rsid w:val="00997819"/>
    <w:rsid w:val="00997C59"/>
    <w:rsid w:val="00997FD5"/>
    <w:rsid w:val="009A0512"/>
    <w:rsid w:val="009A08FF"/>
    <w:rsid w:val="009A0B25"/>
    <w:rsid w:val="009A0C5E"/>
    <w:rsid w:val="009A1EC5"/>
    <w:rsid w:val="009A20AD"/>
    <w:rsid w:val="009A20EF"/>
    <w:rsid w:val="009A3665"/>
    <w:rsid w:val="009A4370"/>
    <w:rsid w:val="009A4389"/>
    <w:rsid w:val="009A4768"/>
    <w:rsid w:val="009A5276"/>
    <w:rsid w:val="009A5759"/>
    <w:rsid w:val="009A5F7D"/>
    <w:rsid w:val="009A684F"/>
    <w:rsid w:val="009A7FE6"/>
    <w:rsid w:val="009B020A"/>
    <w:rsid w:val="009B3608"/>
    <w:rsid w:val="009B3CD5"/>
    <w:rsid w:val="009B5A3E"/>
    <w:rsid w:val="009B62EB"/>
    <w:rsid w:val="009B6C93"/>
    <w:rsid w:val="009B6DC9"/>
    <w:rsid w:val="009C0226"/>
    <w:rsid w:val="009C0270"/>
    <w:rsid w:val="009C049D"/>
    <w:rsid w:val="009C091E"/>
    <w:rsid w:val="009C0D3A"/>
    <w:rsid w:val="009C0FEC"/>
    <w:rsid w:val="009C105B"/>
    <w:rsid w:val="009C15C1"/>
    <w:rsid w:val="009C2258"/>
    <w:rsid w:val="009C2CAA"/>
    <w:rsid w:val="009C31A5"/>
    <w:rsid w:val="009C3A8A"/>
    <w:rsid w:val="009C3BAA"/>
    <w:rsid w:val="009C4DD1"/>
    <w:rsid w:val="009C67C6"/>
    <w:rsid w:val="009C69DD"/>
    <w:rsid w:val="009D0357"/>
    <w:rsid w:val="009D0670"/>
    <w:rsid w:val="009D0AC9"/>
    <w:rsid w:val="009D0D34"/>
    <w:rsid w:val="009D1D81"/>
    <w:rsid w:val="009D298C"/>
    <w:rsid w:val="009D43F4"/>
    <w:rsid w:val="009D4885"/>
    <w:rsid w:val="009D5F8F"/>
    <w:rsid w:val="009D60B0"/>
    <w:rsid w:val="009D63E3"/>
    <w:rsid w:val="009D64B7"/>
    <w:rsid w:val="009D7393"/>
    <w:rsid w:val="009D77EE"/>
    <w:rsid w:val="009D79ED"/>
    <w:rsid w:val="009E0CBF"/>
    <w:rsid w:val="009E1820"/>
    <w:rsid w:val="009E22F4"/>
    <w:rsid w:val="009E36CF"/>
    <w:rsid w:val="009E3A84"/>
    <w:rsid w:val="009E3AC7"/>
    <w:rsid w:val="009E4579"/>
    <w:rsid w:val="009E459B"/>
    <w:rsid w:val="009E45A7"/>
    <w:rsid w:val="009E4F88"/>
    <w:rsid w:val="009E6E20"/>
    <w:rsid w:val="009E7535"/>
    <w:rsid w:val="009E7D27"/>
    <w:rsid w:val="009E7D68"/>
    <w:rsid w:val="009F0067"/>
    <w:rsid w:val="009F0109"/>
    <w:rsid w:val="009F0A58"/>
    <w:rsid w:val="009F0B4E"/>
    <w:rsid w:val="009F1152"/>
    <w:rsid w:val="009F1E19"/>
    <w:rsid w:val="009F2112"/>
    <w:rsid w:val="009F23A1"/>
    <w:rsid w:val="009F280E"/>
    <w:rsid w:val="009F2B18"/>
    <w:rsid w:val="009F32C9"/>
    <w:rsid w:val="009F4252"/>
    <w:rsid w:val="009F4258"/>
    <w:rsid w:val="009F45CA"/>
    <w:rsid w:val="009F58E3"/>
    <w:rsid w:val="009F5D00"/>
    <w:rsid w:val="009F5DCC"/>
    <w:rsid w:val="009F7078"/>
    <w:rsid w:val="009F7355"/>
    <w:rsid w:val="009F753C"/>
    <w:rsid w:val="009F7BD4"/>
    <w:rsid w:val="009F7D7F"/>
    <w:rsid w:val="00A008D2"/>
    <w:rsid w:val="00A010DC"/>
    <w:rsid w:val="00A024AE"/>
    <w:rsid w:val="00A02619"/>
    <w:rsid w:val="00A02AE1"/>
    <w:rsid w:val="00A035D0"/>
    <w:rsid w:val="00A04A69"/>
    <w:rsid w:val="00A053A0"/>
    <w:rsid w:val="00A062AD"/>
    <w:rsid w:val="00A067E3"/>
    <w:rsid w:val="00A073F0"/>
    <w:rsid w:val="00A10183"/>
    <w:rsid w:val="00A103B7"/>
    <w:rsid w:val="00A1124B"/>
    <w:rsid w:val="00A116F2"/>
    <w:rsid w:val="00A11932"/>
    <w:rsid w:val="00A126BB"/>
    <w:rsid w:val="00A129BA"/>
    <w:rsid w:val="00A13B17"/>
    <w:rsid w:val="00A1435F"/>
    <w:rsid w:val="00A15005"/>
    <w:rsid w:val="00A15736"/>
    <w:rsid w:val="00A15CE8"/>
    <w:rsid w:val="00A166E0"/>
    <w:rsid w:val="00A169DA"/>
    <w:rsid w:val="00A16EDC"/>
    <w:rsid w:val="00A171E0"/>
    <w:rsid w:val="00A17370"/>
    <w:rsid w:val="00A17770"/>
    <w:rsid w:val="00A2076F"/>
    <w:rsid w:val="00A20849"/>
    <w:rsid w:val="00A20F88"/>
    <w:rsid w:val="00A226B7"/>
    <w:rsid w:val="00A22BA7"/>
    <w:rsid w:val="00A22F88"/>
    <w:rsid w:val="00A23117"/>
    <w:rsid w:val="00A23136"/>
    <w:rsid w:val="00A26611"/>
    <w:rsid w:val="00A266F5"/>
    <w:rsid w:val="00A26BA7"/>
    <w:rsid w:val="00A276B2"/>
    <w:rsid w:val="00A27BCA"/>
    <w:rsid w:val="00A27E9F"/>
    <w:rsid w:val="00A302B7"/>
    <w:rsid w:val="00A30C04"/>
    <w:rsid w:val="00A3118B"/>
    <w:rsid w:val="00A31215"/>
    <w:rsid w:val="00A319F0"/>
    <w:rsid w:val="00A32947"/>
    <w:rsid w:val="00A335F4"/>
    <w:rsid w:val="00A33CEA"/>
    <w:rsid w:val="00A34011"/>
    <w:rsid w:val="00A3574E"/>
    <w:rsid w:val="00A35DA7"/>
    <w:rsid w:val="00A36C5B"/>
    <w:rsid w:val="00A372D5"/>
    <w:rsid w:val="00A37BD8"/>
    <w:rsid w:val="00A408C9"/>
    <w:rsid w:val="00A4116E"/>
    <w:rsid w:val="00A414C4"/>
    <w:rsid w:val="00A41AB9"/>
    <w:rsid w:val="00A41D33"/>
    <w:rsid w:val="00A41E52"/>
    <w:rsid w:val="00A4243B"/>
    <w:rsid w:val="00A42AD8"/>
    <w:rsid w:val="00A43177"/>
    <w:rsid w:val="00A436EF"/>
    <w:rsid w:val="00A438BA"/>
    <w:rsid w:val="00A44F6F"/>
    <w:rsid w:val="00A45216"/>
    <w:rsid w:val="00A456DA"/>
    <w:rsid w:val="00A46020"/>
    <w:rsid w:val="00A463BB"/>
    <w:rsid w:val="00A464C0"/>
    <w:rsid w:val="00A4798B"/>
    <w:rsid w:val="00A5063F"/>
    <w:rsid w:val="00A50731"/>
    <w:rsid w:val="00A508A0"/>
    <w:rsid w:val="00A50AC1"/>
    <w:rsid w:val="00A52D12"/>
    <w:rsid w:val="00A53998"/>
    <w:rsid w:val="00A54CB3"/>
    <w:rsid w:val="00A55C3E"/>
    <w:rsid w:val="00A56FDD"/>
    <w:rsid w:val="00A576E2"/>
    <w:rsid w:val="00A57B53"/>
    <w:rsid w:val="00A57F45"/>
    <w:rsid w:val="00A62D70"/>
    <w:rsid w:val="00A639F6"/>
    <w:rsid w:val="00A6529A"/>
    <w:rsid w:val="00A65484"/>
    <w:rsid w:val="00A6646C"/>
    <w:rsid w:val="00A666EA"/>
    <w:rsid w:val="00A66AC5"/>
    <w:rsid w:val="00A66E84"/>
    <w:rsid w:val="00A712C0"/>
    <w:rsid w:val="00A71C93"/>
    <w:rsid w:val="00A7385F"/>
    <w:rsid w:val="00A738A4"/>
    <w:rsid w:val="00A743B4"/>
    <w:rsid w:val="00A751E4"/>
    <w:rsid w:val="00A75778"/>
    <w:rsid w:val="00A759CA"/>
    <w:rsid w:val="00A75BF3"/>
    <w:rsid w:val="00A75F46"/>
    <w:rsid w:val="00A760E9"/>
    <w:rsid w:val="00A76184"/>
    <w:rsid w:val="00A761BE"/>
    <w:rsid w:val="00A7638B"/>
    <w:rsid w:val="00A76454"/>
    <w:rsid w:val="00A77A0D"/>
    <w:rsid w:val="00A8014B"/>
    <w:rsid w:val="00A81569"/>
    <w:rsid w:val="00A81DAA"/>
    <w:rsid w:val="00A8296C"/>
    <w:rsid w:val="00A83384"/>
    <w:rsid w:val="00A83606"/>
    <w:rsid w:val="00A83BB7"/>
    <w:rsid w:val="00A84810"/>
    <w:rsid w:val="00A8487B"/>
    <w:rsid w:val="00A849F3"/>
    <w:rsid w:val="00A84D76"/>
    <w:rsid w:val="00A85A07"/>
    <w:rsid w:val="00A87A9F"/>
    <w:rsid w:val="00A87D21"/>
    <w:rsid w:val="00A91378"/>
    <w:rsid w:val="00A92043"/>
    <w:rsid w:val="00A920DA"/>
    <w:rsid w:val="00A92689"/>
    <w:rsid w:val="00A92D3C"/>
    <w:rsid w:val="00A933C0"/>
    <w:rsid w:val="00A93AD8"/>
    <w:rsid w:val="00A94345"/>
    <w:rsid w:val="00A94C6F"/>
    <w:rsid w:val="00A94D39"/>
    <w:rsid w:val="00A9623C"/>
    <w:rsid w:val="00AA1DC6"/>
    <w:rsid w:val="00AA23A8"/>
    <w:rsid w:val="00AA258F"/>
    <w:rsid w:val="00AA31AC"/>
    <w:rsid w:val="00AA3E3A"/>
    <w:rsid w:val="00AA435B"/>
    <w:rsid w:val="00AA4AEA"/>
    <w:rsid w:val="00AA4F7E"/>
    <w:rsid w:val="00AA552F"/>
    <w:rsid w:val="00AA63B8"/>
    <w:rsid w:val="00AA69C6"/>
    <w:rsid w:val="00AA6C11"/>
    <w:rsid w:val="00AA784D"/>
    <w:rsid w:val="00AA78FD"/>
    <w:rsid w:val="00AA7A90"/>
    <w:rsid w:val="00AA7CC3"/>
    <w:rsid w:val="00AA7CE8"/>
    <w:rsid w:val="00AB030A"/>
    <w:rsid w:val="00AB04FE"/>
    <w:rsid w:val="00AB080D"/>
    <w:rsid w:val="00AB0CF8"/>
    <w:rsid w:val="00AB16C4"/>
    <w:rsid w:val="00AB1D46"/>
    <w:rsid w:val="00AB2EF0"/>
    <w:rsid w:val="00AB37A0"/>
    <w:rsid w:val="00AB39EC"/>
    <w:rsid w:val="00AB41BE"/>
    <w:rsid w:val="00AB4508"/>
    <w:rsid w:val="00AB6636"/>
    <w:rsid w:val="00AB6F40"/>
    <w:rsid w:val="00AB75EA"/>
    <w:rsid w:val="00AB7C67"/>
    <w:rsid w:val="00AC1159"/>
    <w:rsid w:val="00AC132F"/>
    <w:rsid w:val="00AC1B5F"/>
    <w:rsid w:val="00AC21C7"/>
    <w:rsid w:val="00AC3739"/>
    <w:rsid w:val="00AC3750"/>
    <w:rsid w:val="00AC38B0"/>
    <w:rsid w:val="00AC3B3E"/>
    <w:rsid w:val="00AC3FCD"/>
    <w:rsid w:val="00AC3FFE"/>
    <w:rsid w:val="00AC46CE"/>
    <w:rsid w:val="00AC5109"/>
    <w:rsid w:val="00AC77A9"/>
    <w:rsid w:val="00AC7B43"/>
    <w:rsid w:val="00AD001D"/>
    <w:rsid w:val="00AD00D8"/>
    <w:rsid w:val="00AD049F"/>
    <w:rsid w:val="00AD1AEA"/>
    <w:rsid w:val="00AD2256"/>
    <w:rsid w:val="00AD24ED"/>
    <w:rsid w:val="00AD3015"/>
    <w:rsid w:val="00AD3AD0"/>
    <w:rsid w:val="00AD40AA"/>
    <w:rsid w:val="00AD4EE0"/>
    <w:rsid w:val="00AD567F"/>
    <w:rsid w:val="00AD58F3"/>
    <w:rsid w:val="00AD7545"/>
    <w:rsid w:val="00AD7D6F"/>
    <w:rsid w:val="00AD7E68"/>
    <w:rsid w:val="00AE0832"/>
    <w:rsid w:val="00AE0F51"/>
    <w:rsid w:val="00AE1669"/>
    <w:rsid w:val="00AE1F1B"/>
    <w:rsid w:val="00AE273D"/>
    <w:rsid w:val="00AE28E9"/>
    <w:rsid w:val="00AE2ABF"/>
    <w:rsid w:val="00AE2B9D"/>
    <w:rsid w:val="00AE2BA2"/>
    <w:rsid w:val="00AE2FE1"/>
    <w:rsid w:val="00AE3150"/>
    <w:rsid w:val="00AE35D4"/>
    <w:rsid w:val="00AE3A8F"/>
    <w:rsid w:val="00AE454B"/>
    <w:rsid w:val="00AE477B"/>
    <w:rsid w:val="00AE53CD"/>
    <w:rsid w:val="00AE5404"/>
    <w:rsid w:val="00AE6350"/>
    <w:rsid w:val="00AE689E"/>
    <w:rsid w:val="00AE6DC3"/>
    <w:rsid w:val="00AF0A37"/>
    <w:rsid w:val="00AF0BE9"/>
    <w:rsid w:val="00AF1233"/>
    <w:rsid w:val="00AF3C3C"/>
    <w:rsid w:val="00AF4085"/>
    <w:rsid w:val="00AF4CB1"/>
    <w:rsid w:val="00AF4F8C"/>
    <w:rsid w:val="00AF57D2"/>
    <w:rsid w:val="00AF5D46"/>
    <w:rsid w:val="00AF630A"/>
    <w:rsid w:val="00AF6531"/>
    <w:rsid w:val="00AF6B9C"/>
    <w:rsid w:val="00AF6E66"/>
    <w:rsid w:val="00AF75C1"/>
    <w:rsid w:val="00AF768B"/>
    <w:rsid w:val="00AF7C48"/>
    <w:rsid w:val="00B0004E"/>
    <w:rsid w:val="00B01642"/>
    <w:rsid w:val="00B018D4"/>
    <w:rsid w:val="00B02F3E"/>
    <w:rsid w:val="00B0388F"/>
    <w:rsid w:val="00B03E6E"/>
    <w:rsid w:val="00B040F7"/>
    <w:rsid w:val="00B0415A"/>
    <w:rsid w:val="00B04895"/>
    <w:rsid w:val="00B050BC"/>
    <w:rsid w:val="00B05A6A"/>
    <w:rsid w:val="00B05E74"/>
    <w:rsid w:val="00B064DE"/>
    <w:rsid w:val="00B066B6"/>
    <w:rsid w:val="00B077EF"/>
    <w:rsid w:val="00B0795E"/>
    <w:rsid w:val="00B10495"/>
    <w:rsid w:val="00B1067A"/>
    <w:rsid w:val="00B10CD0"/>
    <w:rsid w:val="00B11779"/>
    <w:rsid w:val="00B118DD"/>
    <w:rsid w:val="00B11C4C"/>
    <w:rsid w:val="00B12F56"/>
    <w:rsid w:val="00B13755"/>
    <w:rsid w:val="00B14892"/>
    <w:rsid w:val="00B150C7"/>
    <w:rsid w:val="00B15228"/>
    <w:rsid w:val="00B15750"/>
    <w:rsid w:val="00B158C6"/>
    <w:rsid w:val="00B16269"/>
    <w:rsid w:val="00B164D6"/>
    <w:rsid w:val="00B20A3A"/>
    <w:rsid w:val="00B20CA6"/>
    <w:rsid w:val="00B20D9B"/>
    <w:rsid w:val="00B21A07"/>
    <w:rsid w:val="00B220DA"/>
    <w:rsid w:val="00B22274"/>
    <w:rsid w:val="00B2270F"/>
    <w:rsid w:val="00B23209"/>
    <w:rsid w:val="00B24B05"/>
    <w:rsid w:val="00B24DAC"/>
    <w:rsid w:val="00B2576F"/>
    <w:rsid w:val="00B26A5A"/>
    <w:rsid w:val="00B26A90"/>
    <w:rsid w:val="00B301D4"/>
    <w:rsid w:val="00B30248"/>
    <w:rsid w:val="00B3036C"/>
    <w:rsid w:val="00B30A3C"/>
    <w:rsid w:val="00B314D7"/>
    <w:rsid w:val="00B32B9C"/>
    <w:rsid w:val="00B3306F"/>
    <w:rsid w:val="00B335E5"/>
    <w:rsid w:val="00B340E5"/>
    <w:rsid w:val="00B34266"/>
    <w:rsid w:val="00B34BD7"/>
    <w:rsid w:val="00B34D6C"/>
    <w:rsid w:val="00B34F73"/>
    <w:rsid w:val="00B36C9F"/>
    <w:rsid w:val="00B374F2"/>
    <w:rsid w:val="00B40BC6"/>
    <w:rsid w:val="00B40EC2"/>
    <w:rsid w:val="00B41A4F"/>
    <w:rsid w:val="00B420C0"/>
    <w:rsid w:val="00B42359"/>
    <w:rsid w:val="00B423F7"/>
    <w:rsid w:val="00B42C8C"/>
    <w:rsid w:val="00B43C98"/>
    <w:rsid w:val="00B44A89"/>
    <w:rsid w:val="00B45312"/>
    <w:rsid w:val="00B4584E"/>
    <w:rsid w:val="00B469F4"/>
    <w:rsid w:val="00B46A5E"/>
    <w:rsid w:val="00B500C3"/>
    <w:rsid w:val="00B511E0"/>
    <w:rsid w:val="00B514BB"/>
    <w:rsid w:val="00B51910"/>
    <w:rsid w:val="00B51ECC"/>
    <w:rsid w:val="00B52050"/>
    <w:rsid w:val="00B521BC"/>
    <w:rsid w:val="00B53293"/>
    <w:rsid w:val="00B544A0"/>
    <w:rsid w:val="00B549C0"/>
    <w:rsid w:val="00B5530E"/>
    <w:rsid w:val="00B56208"/>
    <w:rsid w:val="00B56B88"/>
    <w:rsid w:val="00B60C38"/>
    <w:rsid w:val="00B625E8"/>
    <w:rsid w:val="00B62D2B"/>
    <w:rsid w:val="00B6359C"/>
    <w:rsid w:val="00B6364F"/>
    <w:rsid w:val="00B63A9A"/>
    <w:rsid w:val="00B63F46"/>
    <w:rsid w:val="00B659ED"/>
    <w:rsid w:val="00B65AAA"/>
    <w:rsid w:val="00B66948"/>
    <w:rsid w:val="00B67226"/>
    <w:rsid w:val="00B67332"/>
    <w:rsid w:val="00B70510"/>
    <w:rsid w:val="00B723D9"/>
    <w:rsid w:val="00B72443"/>
    <w:rsid w:val="00B73165"/>
    <w:rsid w:val="00B735B6"/>
    <w:rsid w:val="00B73760"/>
    <w:rsid w:val="00B73A45"/>
    <w:rsid w:val="00B7493E"/>
    <w:rsid w:val="00B7496E"/>
    <w:rsid w:val="00B74C86"/>
    <w:rsid w:val="00B75804"/>
    <w:rsid w:val="00B75AF6"/>
    <w:rsid w:val="00B76503"/>
    <w:rsid w:val="00B76ADE"/>
    <w:rsid w:val="00B7785B"/>
    <w:rsid w:val="00B7786A"/>
    <w:rsid w:val="00B77CE0"/>
    <w:rsid w:val="00B77FF7"/>
    <w:rsid w:val="00B80F43"/>
    <w:rsid w:val="00B81460"/>
    <w:rsid w:val="00B820D2"/>
    <w:rsid w:val="00B820E0"/>
    <w:rsid w:val="00B821B4"/>
    <w:rsid w:val="00B83656"/>
    <w:rsid w:val="00B848C3"/>
    <w:rsid w:val="00B85817"/>
    <w:rsid w:val="00B85A0B"/>
    <w:rsid w:val="00B8667E"/>
    <w:rsid w:val="00B86F31"/>
    <w:rsid w:val="00B8743E"/>
    <w:rsid w:val="00B87E90"/>
    <w:rsid w:val="00B90BBD"/>
    <w:rsid w:val="00B91D16"/>
    <w:rsid w:val="00B92324"/>
    <w:rsid w:val="00B92B64"/>
    <w:rsid w:val="00B930EC"/>
    <w:rsid w:val="00B94969"/>
    <w:rsid w:val="00B95F01"/>
    <w:rsid w:val="00B96E3E"/>
    <w:rsid w:val="00BA0670"/>
    <w:rsid w:val="00BA152C"/>
    <w:rsid w:val="00BA17DF"/>
    <w:rsid w:val="00BA2087"/>
    <w:rsid w:val="00BA3968"/>
    <w:rsid w:val="00BA4BB8"/>
    <w:rsid w:val="00BA5127"/>
    <w:rsid w:val="00BA5990"/>
    <w:rsid w:val="00BB06C8"/>
    <w:rsid w:val="00BB09E0"/>
    <w:rsid w:val="00BB0A73"/>
    <w:rsid w:val="00BB0CBC"/>
    <w:rsid w:val="00BB19A1"/>
    <w:rsid w:val="00BB1B9F"/>
    <w:rsid w:val="00BB206C"/>
    <w:rsid w:val="00BB221D"/>
    <w:rsid w:val="00BB4C0E"/>
    <w:rsid w:val="00BB4CF6"/>
    <w:rsid w:val="00BB5AFA"/>
    <w:rsid w:val="00BB72D5"/>
    <w:rsid w:val="00BB7672"/>
    <w:rsid w:val="00BB7DAD"/>
    <w:rsid w:val="00BC0145"/>
    <w:rsid w:val="00BC03DF"/>
    <w:rsid w:val="00BC1114"/>
    <w:rsid w:val="00BC2172"/>
    <w:rsid w:val="00BC23A0"/>
    <w:rsid w:val="00BC25D0"/>
    <w:rsid w:val="00BC27DA"/>
    <w:rsid w:val="00BC316B"/>
    <w:rsid w:val="00BC3589"/>
    <w:rsid w:val="00BC4886"/>
    <w:rsid w:val="00BC4957"/>
    <w:rsid w:val="00BC53F1"/>
    <w:rsid w:val="00BC58E1"/>
    <w:rsid w:val="00BC6391"/>
    <w:rsid w:val="00BC658F"/>
    <w:rsid w:val="00BC6D73"/>
    <w:rsid w:val="00BC6FDE"/>
    <w:rsid w:val="00BC7941"/>
    <w:rsid w:val="00BC7D05"/>
    <w:rsid w:val="00BD1C7D"/>
    <w:rsid w:val="00BD275E"/>
    <w:rsid w:val="00BD2E9C"/>
    <w:rsid w:val="00BD47D8"/>
    <w:rsid w:val="00BD4A0D"/>
    <w:rsid w:val="00BD5B40"/>
    <w:rsid w:val="00BD6383"/>
    <w:rsid w:val="00BD6500"/>
    <w:rsid w:val="00BD7230"/>
    <w:rsid w:val="00BD7960"/>
    <w:rsid w:val="00BE032D"/>
    <w:rsid w:val="00BE1421"/>
    <w:rsid w:val="00BE1586"/>
    <w:rsid w:val="00BE1A1D"/>
    <w:rsid w:val="00BE23B1"/>
    <w:rsid w:val="00BE2C52"/>
    <w:rsid w:val="00BE3372"/>
    <w:rsid w:val="00BE340A"/>
    <w:rsid w:val="00BE34F7"/>
    <w:rsid w:val="00BE35E0"/>
    <w:rsid w:val="00BE38F6"/>
    <w:rsid w:val="00BE4286"/>
    <w:rsid w:val="00BE42D6"/>
    <w:rsid w:val="00BE5979"/>
    <w:rsid w:val="00BE688E"/>
    <w:rsid w:val="00BE6C1B"/>
    <w:rsid w:val="00BE7294"/>
    <w:rsid w:val="00BF0EE3"/>
    <w:rsid w:val="00BF1672"/>
    <w:rsid w:val="00BF179B"/>
    <w:rsid w:val="00BF1A72"/>
    <w:rsid w:val="00BF211C"/>
    <w:rsid w:val="00BF2279"/>
    <w:rsid w:val="00BF2A00"/>
    <w:rsid w:val="00BF2B50"/>
    <w:rsid w:val="00BF2B62"/>
    <w:rsid w:val="00BF3857"/>
    <w:rsid w:val="00BF3C81"/>
    <w:rsid w:val="00BF3C99"/>
    <w:rsid w:val="00BF4BE1"/>
    <w:rsid w:val="00BF57C2"/>
    <w:rsid w:val="00BF5859"/>
    <w:rsid w:val="00BF5DB7"/>
    <w:rsid w:val="00BF6C84"/>
    <w:rsid w:val="00BF6CB0"/>
    <w:rsid w:val="00BF735B"/>
    <w:rsid w:val="00BF7388"/>
    <w:rsid w:val="00BF7F4B"/>
    <w:rsid w:val="00C00E6E"/>
    <w:rsid w:val="00C0125C"/>
    <w:rsid w:val="00C015A4"/>
    <w:rsid w:val="00C02004"/>
    <w:rsid w:val="00C029E9"/>
    <w:rsid w:val="00C02A45"/>
    <w:rsid w:val="00C02D8D"/>
    <w:rsid w:val="00C031D8"/>
    <w:rsid w:val="00C03493"/>
    <w:rsid w:val="00C04C15"/>
    <w:rsid w:val="00C04F31"/>
    <w:rsid w:val="00C05073"/>
    <w:rsid w:val="00C059B8"/>
    <w:rsid w:val="00C06A5A"/>
    <w:rsid w:val="00C07A75"/>
    <w:rsid w:val="00C07D60"/>
    <w:rsid w:val="00C10285"/>
    <w:rsid w:val="00C103DA"/>
    <w:rsid w:val="00C1123E"/>
    <w:rsid w:val="00C1142B"/>
    <w:rsid w:val="00C1183F"/>
    <w:rsid w:val="00C11951"/>
    <w:rsid w:val="00C11B29"/>
    <w:rsid w:val="00C13A12"/>
    <w:rsid w:val="00C13E40"/>
    <w:rsid w:val="00C154A2"/>
    <w:rsid w:val="00C15CB6"/>
    <w:rsid w:val="00C17DFB"/>
    <w:rsid w:val="00C219A1"/>
    <w:rsid w:val="00C22164"/>
    <w:rsid w:val="00C221BE"/>
    <w:rsid w:val="00C237B6"/>
    <w:rsid w:val="00C24407"/>
    <w:rsid w:val="00C25F19"/>
    <w:rsid w:val="00C26756"/>
    <w:rsid w:val="00C26A2C"/>
    <w:rsid w:val="00C26D4C"/>
    <w:rsid w:val="00C26E2D"/>
    <w:rsid w:val="00C26EDE"/>
    <w:rsid w:val="00C270BA"/>
    <w:rsid w:val="00C306E9"/>
    <w:rsid w:val="00C30714"/>
    <w:rsid w:val="00C30C29"/>
    <w:rsid w:val="00C30EB6"/>
    <w:rsid w:val="00C311E9"/>
    <w:rsid w:val="00C32004"/>
    <w:rsid w:val="00C321AC"/>
    <w:rsid w:val="00C327EE"/>
    <w:rsid w:val="00C3429A"/>
    <w:rsid w:val="00C3475D"/>
    <w:rsid w:val="00C34A29"/>
    <w:rsid w:val="00C34D65"/>
    <w:rsid w:val="00C34D98"/>
    <w:rsid w:val="00C34F05"/>
    <w:rsid w:val="00C3698B"/>
    <w:rsid w:val="00C36B43"/>
    <w:rsid w:val="00C377CF"/>
    <w:rsid w:val="00C377F6"/>
    <w:rsid w:val="00C37810"/>
    <w:rsid w:val="00C379E2"/>
    <w:rsid w:val="00C37D0B"/>
    <w:rsid w:val="00C401F9"/>
    <w:rsid w:val="00C40456"/>
    <w:rsid w:val="00C40757"/>
    <w:rsid w:val="00C4117C"/>
    <w:rsid w:val="00C412DF"/>
    <w:rsid w:val="00C4140C"/>
    <w:rsid w:val="00C418FD"/>
    <w:rsid w:val="00C427B1"/>
    <w:rsid w:val="00C42D3B"/>
    <w:rsid w:val="00C4309F"/>
    <w:rsid w:val="00C43C74"/>
    <w:rsid w:val="00C43FF9"/>
    <w:rsid w:val="00C441B4"/>
    <w:rsid w:val="00C45111"/>
    <w:rsid w:val="00C4644D"/>
    <w:rsid w:val="00C512B4"/>
    <w:rsid w:val="00C514A2"/>
    <w:rsid w:val="00C51871"/>
    <w:rsid w:val="00C52474"/>
    <w:rsid w:val="00C5248D"/>
    <w:rsid w:val="00C53682"/>
    <w:rsid w:val="00C53957"/>
    <w:rsid w:val="00C53AA6"/>
    <w:rsid w:val="00C53CC4"/>
    <w:rsid w:val="00C54D60"/>
    <w:rsid w:val="00C54D8E"/>
    <w:rsid w:val="00C55008"/>
    <w:rsid w:val="00C55991"/>
    <w:rsid w:val="00C5757C"/>
    <w:rsid w:val="00C6138E"/>
    <w:rsid w:val="00C62685"/>
    <w:rsid w:val="00C62A3C"/>
    <w:rsid w:val="00C630A0"/>
    <w:rsid w:val="00C635DF"/>
    <w:rsid w:val="00C63B26"/>
    <w:rsid w:val="00C63D4B"/>
    <w:rsid w:val="00C65AA5"/>
    <w:rsid w:val="00C65B7B"/>
    <w:rsid w:val="00C66245"/>
    <w:rsid w:val="00C66B2C"/>
    <w:rsid w:val="00C66E43"/>
    <w:rsid w:val="00C67974"/>
    <w:rsid w:val="00C67A40"/>
    <w:rsid w:val="00C7011E"/>
    <w:rsid w:val="00C70BB8"/>
    <w:rsid w:val="00C7128A"/>
    <w:rsid w:val="00C71672"/>
    <w:rsid w:val="00C725FA"/>
    <w:rsid w:val="00C72C09"/>
    <w:rsid w:val="00C730FE"/>
    <w:rsid w:val="00C7320B"/>
    <w:rsid w:val="00C7362C"/>
    <w:rsid w:val="00C73EC9"/>
    <w:rsid w:val="00C74873"/>
    <w:rsid w:val="00C74B60"/>
    <w:rsid w:val="00C75903"/>
    <w:rsid w:val="00C75A84"/>
    <w:rsid w:val="00C75B2D"/>
    <w:rsid w:val="00C75E36"/>
    <w:rsid w:val="00C77030"/>
    <w:rsid w:val="00C77664"/>
    <w:rsid w:val="00C80505"/>
    <w:rsid w:val="00C80DC3"/>
    <w:rsid w:val="00C8175B"/>
    <w:rsid w:val="00C81DD5"/>
    <w:rsid w:val="00C82F22"/>
    <w:rsid w:val="00C82F30"/>
    <w:rsid w:val="00C83982"/>
    <w:rsid w:val="00C842A5"/>
    <w:rsid w:val="00C851E8"/>
    <w:rsid w:val="00C858C9"/>
    <w:rsid w:val="00C8596D"/>
    <w:rsid w:val="00C86564"/>
    <w:rsid w:val="00C86D06"/>
    <w:rsid w:val="00C8746F"/>
    <w:rsid w:val="00C87A96"/>
    <w:rsid w:val="00C87CDD"/>
    <w:rsid w:val="00C9129E"/>
    <w:rsid w:val="00C91444"/>
    <w:rsid w:val="00C91835"/>
    <w:rsid w:val="00C926BB"/>
    <w:rsid w:val="00C92A11"/>
    <w:rsid w:val="00C930A1"/>
    <w:rsid w:val="00C934F0"/>
    <w:rsid w:val="00C93CB2"/>
    <w:rsid w:val="00C9409A"/>
    <w:rsid w:val="00C9462D"/>
    <w:rsid w:val="00C968CA"/>
    <w:rsid w:val="00C96986"/>
    <w:rsid w:val="00C96C80"/>
    <w:rsid w:val="00C96FDF"/>
    <w:rsid w:val="00CA097F"/>
    <w:rsid w:val="00CA1471"/>
    <w:rsid w:val="00CA3254"/>
    <w:rsid w:val="00CA45BE"/>
    <w:rsid w:val="00CA5958"/>
    <w:rsid w:val="00CA5BB3"/>
    <w:rsid w:val="00CA6267"/>
    <w:rsid w:val="00CA6289"/>
    <w:rsid w:val="00CA63C3"/>
    <w:rsid w:val="00CA67EC"/>
    <w:rsid w:val="00CA6F1C"/>
    <w:rsid w:val="00CA755E"/>
    <w:rsid w:val="00CA797E"/>
    <w:rsid w:val="00CB1418"/>
    <w:rsid w:val="00CB183B"/>
    <w:rsid w:val="00CB19D3"/>
    <w:rsid w:val="00CB26B7"/>
    <w:rsid w:val="00CB2F7B"/>
    <w:rsid w:val="00CB3453"/>
    <w:rsid w:val="00CB373D"/>
    <w:rsid w:val="00CB3870"/>
    <w:rsid w:val="00CB4BA4"/>
    <w:rsid w:val="00CB4DA2"/>
    <w:rsid w:val="00CB59A2"/>
    <w:rsid w:val="00CB5FF0"/>
    <w:rsid w:val="00CB66A6"/>
    <w:rsid w:val="00CC169A"/>
    <w:rsid w:val="00CC1C63"/>
    <w:rsid w:val="00CC30D2"/>
    <w:rsid w:val="00CC353B"/>
    <w:rsid w:val="00CC3B5E"/>
    <w:rsid w:val="00CC4724"/>
    <w:rsid w:val="00CC4DC7"/>
    <w:rsid w:val="00CC54B8"/>
    <w:rsid w:val="00CC55F5"/>
    <w:rsid w:val="00CC5975"/>
    <w:rsid w:val="00CC59FE"/>
    <w:rsid w:val="00CC62F6"/>
    <w:rsid w:val="00CC68D3"/>
    <w:rsid w:val="00CD007B"/>
    <w:rsid w:val="00CD09E0"/>
    <w:rsid w:val="00CD0F85"/>
    <w:rsid w:val="00CD1073"/>
    <w:rsid w:val="00CD1BEB"/>
    <w:rsid w:val="00CD2720"/>
    <w:rsid w:val="00CD38D6"/>
    <w:rsid w:val="00CD3CE9"/>
    <w:rsid w:val="00CD4B3E"/>
    <w:rsid w:val="00CD5492"/>
    <w:rsid w:val="00CD5536"/>
    <w:rsid w:val="00CD55D0"/>
    <w:rsid w:val="00CD5696"/>
    <w:rsid w:val="00CD5DEC"/>
    <w:rsid w:val="00CD6900"/>
    <w:rsid w:val="00CD6CC2"/>
    <w:rsid w:val="00CD70D5"/>
    <w:rsid w:val="00CD7AAE"/>
    <w:rsid w:val="00CD7F9E"/>
    <w:rsid w:val="00CE00C3"/>
    <w:rsid w:val="00CE02A2"/>
    <w:rsid w:val="00CE0A85"/>
    <w:rsid w:val="00CE11DA"/>
    <w:rsid w:val="00CE1FEA"/>
    <w:rsid w:val="00CE307E"/>
    <w:rsid w:val="00CE366C"/>
    <w:rsid w:val="00CE427C"/>
    <w:rsid w:val="00CE4594"/>
    <w:rsid w:val="00CE4695"/>
    <w:rsid w:val="00CE4945"/>
    <w:rsid w:val="00CE4B12"/>
    <w:rsid w:val="00CE4D73"/>
    <w:rsid w:val="00CE5545"/>
    <w:rsid w:val="00CE57B5"/>
    <w:rsid w:val="00CE629C"/>
    <w:rsid w:val="00CE6476"/>
    <w:rsid w:val="00CF00D8"/>
    <w:rsid w:val="00CF0AD0"/>
    <w:rsid w:val="00CF0BBE"/>
    <w:rsid w:val="00CF1F30"/>
    <w:rsid w:val="00CF2001"/>
    <w:rsid w:val="00CF21CE"/>
    <w:rsid w:val="00CF2344"/>
    <w:rsid w:val="00CF3B90"/>
    <w:rsid w:val="00CF3D04"/>
    <w:rsid w:val="00CF4024"/>
    <w:rsid w:val="00CF4C1B"/>
    <w:rsid w:val="00CF7C78"/>
    <w:rsid w:val="00D004AD"/>
    <w:rsid w:val="00D00910"/>
    <w:rsid w:val="00D0133A"/>
    <w:rsid w:val="00D01B31"/>
    <w:rsid w:val="00D022DB"/>
    <w:rsid w:val="00D02925"/>
    <w:rsid w:val="00D029CB"/>
    <w:rsid w:val="00D035F7"/>
    <w:rsid w:val="00D03A6A"/>
    <w:rsid w:val="00D0495A"/>
    <w:rsid w:val="00D04D94"/>
    <w:rsid w:val="00D0580F"/>
    <w:rsid w:val="00D06B9F"/>
    <w:rsid w:val="00D079A0"/>
    <w:rsid w:val="00D10C97"/>
    <w:rsid w:val="00D1140C"/>
    <w:rsid w:val="00D11B25"/>
    <w:rsid w:val="00D11E52"/>
    <w:rsid w:val="00D13738"/>
    <w:rsid w:val="00D13975"/>
    <w:rsid w:val="00D14071"/>
    <w:rsid w:val="00D15EC3"/>
    <w:rsid w:val="00D16698"/>
    <w:rsid w:val="00D16900"/>
    <w:rsid w:val="00D16FBA"/>
    <w:rsid w:val="00D17B30"/>
    <w:rsid w:val="00D20492"/>
    <w:rsid w:val="00D208BC"/>
    <w:rsid w:val="00D20F77"/>
    <w:rsid w:val="00D21B0E"/>
    <w:rsid w:val="00D2272A"/>
    <w:rsid w:val="00D23CD8"/>
    <w:rsid w:val="00D23F94"/>
    <w:rsid w:val="00D2403D"/>
    <w:rsid w:val="00D24468"/>
    <w:rsid w:val="00D25F00"/>
    <w:rsid w:val="00D26389"/>
    <w:rsid w:val="00D2698C"/>
    <w:rsid w:val="00D26EF2"/>
    <w:rsid w:val="00D27FA5"/>
    <w:rsid w:val="00D30CE7"/>
    <w:rsid w:val="00D3155A"/>
    <w:rsid w:val="00D31830"/>
    <w:rsid w:val="00D320CB"/>
    <w:rsid w:val="00D32766"/>
    <w:rsid w:val="00D33A4B"/>
    <w:rsid w:val="00D3441B"/>
    <w:rsid w:val="00D34DED"/>
    <w:rsid w:val="00D355EB"/>
    <w:rsid w:val="00D35D1D"/>
    <w:rsid w:val="00D371C5"/>
    <w:rsid w:val="00D379B1"/>
    <w:rsid w:val="00D4033E"/>
    <w:rsid w:val="00D40E82"/>
    <w:rsid w:val="00D41FD7"/>
    <w:rsid w:val="00D4240D"/>
    <w:rsid w:val="00D42418"/>
    <w:rsid w:val="00D42635"/>
    <w:rsid w:val="00D42681"/>
    <w:rsid w:val="00D42D33"/>
    <w:rsid w:val="00D43774"/>
    <w:rsid w:val="00D44D33"/>
    <w:rsid w:val="00D44FC4"/>
    <w:rsid w:val="00D4504B"/>
    <w:rsid w:val="00D45056"/>
    <w:rsid w:val="00D46D8F"/>
    <w:rsid w:val="00D46FAD"/>
    <w:rsid w:val="00D4729A"/>
    <w:rsid w:val="00D47641"/>
    <w:rsid w:val="00D477A3"/>
    <w:rsid w:val="00D4783F"/>
    <w:rsid w:val="00D50B46"/>
    <w:rsid w:val="00D50EBC"/>
    <w:rsid w:val="00D51314"/>
    <w:rsid w:val="00D51972"/>
    <w:rsid w:val="00D51D6F"/>
    <w:rsid w:val="00D52327"/>
    <w:rsid w:val="00D531B2"/>
    <w:rsid w:val="00D542E0"/>
    <w:rsid w:val="00D54300"/>
    <w:rsid w:val="00D544F3"/>
    <w:rsid w:val="00D550E2"/>
    <w:rsid w:val="00D5559C"/>
    <w:rsid w:val="00D55ADE"/>
    <w:rsid w:val="00D5711A"/>
    <w:rsid w:val="00D572D0"/>
    <w:rsid w:val="00D57733"/>
    <w:rsid w:val="00D57AA6"/>
    <w:rsid w:val="00D61928"/>
    <w:rsid w:val="00D61AB9"/>
    <w:rsid w:val="00D633EF"/>
    <w:rsid w:val="00D640C5"/>
    <w:rsid w:val="00D646B2"/>
    <w:rsid w:val="00D647B4"/>
    <w:rsid w:val="00D64B3F"/>
    <w:rsid w:val="00D652A7"/>
    <w:rsid w:val="00D65909"/>
    <w:rsid w:val="00D66580"/>
    <w:rsid w:val="00D66AF7"/>
    <w:rsid w:val="00D66D48"/>
    <w:rsid w:val="00D66E68"/>
    <w:rsid w:val="00D672E2"/>
    <w:rsid w:val="00D67B67"/>
    <w:rsid w:val="00D67D54"/>
    <w:rsid w:val="00D67EBD"/>
    <w:rsid w:val="00D705DE"/>
    <w:rsid w:val="00D70A1C"/>
    <w:rsid w:val="00D72395"/>
    <w:rsid w:val="00D7271F"/>
    <w:rsid w:val="00D73301"/>
    <w:rsid w:val="00D7415E"/>
    <w:rsid w:val="00D74191"/>
    <w:rsid w:val="00D74614"/>
    <w:rsid w:val="00D7493F"/>
    <w:rsid w:val="00D7518F"/>
    <w:rsid w:val="00D75D2B"/>
    <w:rsid w:val="00D774B2"/>
    <w:rsid w:val="00D7755F"/>
    <w:rsid w:val="00D77F35"/>
    <w:rsid w:val="00D80658"/>
    <w:rsid w:val="00D80940"/>
    <w:rsid w:val="00D8145D"/>
    <w:rsid w:val="00D81CB0"/>
    <w:rsid w:val="00D82D80"/>
    <w:rsid w:val="00D82D9C"/>
    <w:rsid w:val="00D8327F"/>
    <w:rsid w:val="00D83654"/>
    <w:rsid w:val="00D85524"/>
    <w:rsid w:val="00D85B8B"/>
    <w:rsid w:val="00D86208"/>
    <w:rsid w:val="00D8652C"/>
    <w:rsid w:val="00D866D1"/>
    <w:rsid w:val="00D86AE1"/>
    <w:rsid w:val="00D86F84"/>
    <w:rsid w:val="00D870BC"/>
    <w:rsid w:val="00D87B6B"/>
    <w:rsid w:val="00D90C8D"/>
    <w:rsid w:val="00D92610"/>
    <w:rsid w:val="00D92EA2"/>
    <w:rsid w:val="00D9401F"/>
    <w:rsid w:val="00D940D7"/>
    <w:rsid w:val="00D944B9"/>
    <w:rsid w:val="00D94F48"/>
    <w:rsid w:val="00D96E04"/>
    <w:rsid w:val="00D96EF2"/>
    <w:rsid w:val="00D970CA"/>
    <w:rsid w:val="00D97486"/>
    <w:rsid w:val="00D977AD"/>
    <w:rsid w:val="00D97F73"/>
    <w:rsid w:val="00DA13FD"/>
    <w:rsid w:val="00DA17FD"/>
    <w:rsid w:val="00DA1AE1"/>
    <w:rsid w:val="00DA2214"/>
    <w:rsid w:val="00DA2C77"/>
    <w:rsid w:val="00DA2FC2"/>
    <w:rsid w:val="00DA367C"/>
    <w:rsid w:val="00DA3BAD"/>
    <w:rsid w:val="00DA43C8"/>
    <w:rsid w:val="00DA4D03"/>
    <w:rsid w:val="00DA5792"/>
    <w:rsid w:val="00DA5A7E"/>
    <w:rsid w:val="00DA5D04"/>
    <w:rsid w:val="00DA5F58"/>
    <w:rsid w:val="00DA6C66"/>
    <w:rsid w:val="00DB0A6E"/>
    <w:rsid w:val="00DB16B0"/>
    <w:rsid w:val="00DB1C77"/>
    <w:rsid w:val="00DB2FCD"/>
    <w:rsid w:val="00DB31B7"/>
    <w:rsid w:val="00DB3D8E"/>
    <w:rsid w:val="00DB40D5"/>
    <w:rsid w:val="00DB4A15"/>
    <w:rsid w:val="00DB4B59"/>
    <w:rsid w:val="00DB5921"/>
    <w:rsid w:val="00DB59D0"/>
    <w:rsid w:val="00DB5F28"/>
    <w:rsid w:val="00DB7C56"/>
    <w:rsid w:val="00DC059B"/>
    <w:rsid w:val="00DC1FF9"/>
    <w:rsid w:val="00DC2323"/>
    <w:rsid w:val="00DC2C56"/>
    <w:rsid w:val="00DC2FF5"/>
    <w:rsid w:val="00DC3086"/>
    <w:rsid w:val="00DC38C2"/>
    <w:rsid w:val="00DC3DD5"/>
    <w:rsid w:val="00DC4CC9"/>
    <w:rsid w:val="00DC4DD5"/>
    <w:rsid w:val="00DC5D0A"/>
    <w:rsid w:val="00DC661C"/>
    <w:rsid w:val="00DC7BB3"/>
    <w:rsid w:val="00DD1E79"/>
    <w:rsid w:val="00DD2A0B"/>
    <w:rsid w:val="00DD2FAE"/>
    <w:rsid w:val="00DD382F"/>
    <w:rsid w:val="00DD4967"/>
    <w:rsid w:val="00DD4C8A"/>
    <w:rsid w:val="00DD5AD3"/>
    <w:rsid w:val="00DD7F6E"/>
    <w:rsid w:val="00DE04B9"/>
    <w:rsid w:val="00DE1046"/>
    <w:rsid w:val="00DE1541"/>
    <w:rsid w:val="00DE2445"/>
    <w:rsid w:val="00DE27CE"/>
    <w:rsid w:val="00DE2845"/>
    <w:rsid w:val="00DE43BC"/>
    <w:rsid w:val="00DE43ED"/>
    <w:rsid w:val="00DE54C0"/>
    <w:rsid w:val="00DE589B"/>
    <w:rsid w:val="00DE5FD1"/>
    <w:rsid w:val="00DE66DA"/>
    <w:rsid w:val="00DE7160"/>
    <w:rsid w:val="00DE7700"/>
    <w:rsid w:val="00DE7824"/>
    <w:rsid w:val="00DF02E8"/>
    <w:rsid w:val="00DF0808"/>
    <w:rsid w:val="00DF0C22"/>
    <w:rsid w:val="00DF0E0A"/>
    <w:rsid w:val="00DF162A"/>
    <w:rsid w:val="00DF18A3"/>
    <w:rsid w:val="00DF286B"/>
    <w:rsid w:val="00DF40C3"/>
    <w:rsid w:val="00DF5586"/>
    <w:rsid w:val="00DF55EC"/>
    <w:rsid w:val="00DF5BF4"/>
    <w:rsid w:val="00DF68D1"/>
    <w:rsid w:val="00DF6DC3"/>
    <w:rsid w:val="00DF6DFF"/>
    <w:rsid w:val="00DF70C8"/>
    <w:rsid w:val="00DF74AA"/>
    <w:rsid w:val="00DF7F33"/>
    <w:rsid w:val="00E00040"/>
    <w:rsid w:val="00E000DE"/>
    <w:rsid w:val="00E02140"/>
    <w:rsid w:val="00E0277D"/>
    <w:rsid w:val="00E03183"/>
    <w:rsid w:val="00E032C4"/>
    <w:rsid w:val="00E0368D"/>
    <w:rsid w:val="00E03BE4"/>
    <w:rsid w:val="00E03DC9"/>
    <w:rsid w:val="00E04519"/>
    <w:rsid w:val="00E04B09"/>
    <w:rsid w:val="00E058D6"/>
    <w:rsid w:val="00E05A01"/>
    <w:rsid w:val="00E06022"/>
    <w:rsid w:val="00E068ED"/>
    <w:rsid w:val="00E06B42"/>
    <w:rsid w:val="00E0795A"/>
    <w:rsid w:val="00E10434"/>
    <w:rsid w:val="00E117B8"/>
    <w:rsid w:val="00E123B3"/>
    <w:rsid w:val="00E13B7E"/>
    <w:rsid w:val="00E1415B"/>
    <w:rsid w:val="00E144F8"/>
    <w:rsid w:val="00E14F1C"/>
    <w:rsid w:val="00E14F4F"/>
    <w:rsid w:val="00E15062"/>
    <w:rsid w:val="00E15470"/>
    <w:rsid w:val="00E1560D"/>
    <w:rsid w:val="00E16472"/>
    <w:rsid w:val="00E167FD"/>
    <w:rsid w:val="00E16B51"/>
    <w:rsid w:val="00E17472"/>
    <w:rsid w:val="00E17A7C"/>
    <w:rsid w:val="00E20357"/>
    <w:rsid w:val="00E20E31"/>
    <w:rsid w:val="00E20F5B"/>
    <w:rsid w:val="00E2135E"/>
    <w:rsid w:val="00E21A52"/>
    <w:rsid w:val="00E2214C"/>
    <w:rsid w:val="00E22758"/>
    <w:rsid w:val="00E22FAD"/>
    <w:rsid w:val="00E23360"/>
    <w:rsid w:val="00E233D6"/>
    <w:rsid w:val="00E23A39"/>
    <w:rsid w:val="00E256EB"/>
    <w:rsid w:val="00E25D12"/>
    <w:rsid w:val="00E26B57"/>
    <w:rsid w:val="00E2715D"/>
    <w:rsid w:val="00E276DA"/>
    <w:rsid w:val="00E27C53"/>
    <w:rsid w:val="00E27C58"/>
    <w:rsid w:val="00E3122F"/>
    <w:rsid w:val="00E31705"/>
    <w:rsid w:val="00E3197C"/>
    <w:rsid w:val="00E33587"/>
    <w:rsid w:val="00E34B71"/>
    <w:rsid w:val="00E37744"/>
    <w:rsid w:val="00E40240"/>
    <w:rsid w:val="00E4030E"/>
    <w:rsid w:val="00E40A9D"/>
    <w:rsid w:val="00E40AAC"/>
    <w:rsid w:val="00E414AF"/>
    <w:rsid w:val="00E4250A"/>
    <w:rsid w:val="00E4312B"/>
    <w:rsid w:val="00E43277"/>
    <w:rsid w:val="00E45E83"/>
    <w:rsid w:val="00E46869"/>
    <w:rsid w:val="00E4769A"/>
    <w:rsid w:val="00E476C4"/>
    <w:rsid w:val="00E47BBF"/>
    <w:rsid w:val="00E47DA0"/>
    <w:rsid w:val="00E47EE2"/>
    <w:rsid w:val="00E51551"/>
    <w:rsid w:val="00E51FDC"/>
    <w:rsid w:val="00E53576"/>
    <w:rsid w:val="00E53EDF"/>
    <w:rsid w:val="00E5438C"/>
    <w:rsid w:val="00E54484"/>
    <w:rsid w:val="00E5449A"/>
    <w:rsid w:val="00E548B2"/>
    <w:rsid w:val="00E60B4E"/>
    <w:rsid w:val="00E60BED"/>
    <w:rsid w:val="00E61053"/>
    <w:rsid w:val="00E61CEA"/>
    <w:rsid w:val="00E61DA7"/>
    <w:rsid w:val="00E62BC5"/>
    <w:rsid w:val="00E62E10"/>
    <w:rsid w:val="00E64662"/>
    <w:rsid w:val="00E6468C"/>
    <w:rsid w:val="00E64C9A"/>
    <w:rsid w:val="00E66837"/>
    <w:rsid w:val="00E66A2B"/>
    <w:rsid w:val="00E67792"/>
    <w:rsid w:val="00E67B0C"/>
    <w:rsid w:val="00E67C28"/>
    <w:rsid w:val="00E67D12"/>
    <w:rsid w:val="00E67D28"/>
    <w:rsid w:val="00E67FBB"/>
    <w:rsid w:val="00E700CC"/>
    <w:rsid w:val="00E71B9A"/>
    <w:rsid w:val="00E723CE"/>
    <w:rsid w:val="00E72888"/>
    <w:rsid w:val="00E729A6"/>
    <w:rsid w:val="00E72BF9"/>
    <w:rsid w:val="00E737DF"/>
    <w:rsid w:val="00E740F0"/>
    <w:rsid w:val="00E74446"/>
    <w:rsid w:val="00E7461E"/>
    <w:rsid w:val="00E74CD5"/>
    <w:rsid w:val="00E74EF9"/>
    <w:rsid w:val="00E75D5E"/>
    <w:rsid w:val="00E7637B"/>
    <w:rsid w:val="00E7639F"/>
    <w:rsid w:val="00E76987"/>
    <w:rsid w:val="00E772F0"/>
    <w:rsid w:val="00E776D0"/>
    <w:rsid w:val="00E7779D"/>
    <w:rsid w:val="00E7792C"/>
    <w:rsid w:val="00E77976"/>
    <w:rsid w:val="00E77E92"/>
    <w:rsid w:val="00E804A9"/>
    <w:rsid w:val="00E80F19"/>
    <w:rsid w:val="00E81478"/>
    <w:rsid w:val="00E82AB2"/>
    <w:rsid w:val="00E82DC2"/>
    <w:rsid w:val="00E82ED9"/>
    <w:rsid w:val="00E83437"/>
    <w:rsid w:val="00E83A7F"/>
    <w:rsid w:val="00E83B42"/>
    <w:rsid w:val="00E83BA2"/>
    <w:rsid w:val="00E83ED5"/>
    <w:rsid w:val="00E84090"/>
    <w:rsid w:val="00E854FC"/>
    <w:rsid w:val="00E85686"/>
    <w:rsid w:val="00E856A8"/>
    <w:rsid w:val="00E8605D"/>
    <w:rsid w:val="00E866A2"/>
    <w:rsid w:val="00E866A8"/>
    <w:rsid w:val="00E870FA"/>
    <w:rsid w:val="00E87ABA"/>
    <w:rsid w:val="00E9077E"/>
    <w:rsid w:val="00E90FD3"/>
    <w:rsid w:val="00E91A08"/>
    <w:rsid w:val="00E91E64"/>
    <w:rsid w:val="00E92879"/>
    <w:rsid w:val="00E930CF"/>
    <w:rsid w:val="00E93CB9"/>
    <w:rsid w:val="00E948A8"/>
    <w:rsid w:val="00E9540A"/>
    <w:rsid w:val="00E954E0"/>
    <w:rsid w:val="00E957BF"/>
    <w:rsid w:val="00E95F95"/>
    <w:rsid w:val="00E97199"/>
    <w:rsid w:val="00E97C0D"/>
    <w:rsid w:val="00E97C65"/>
    <w:rsid w:val="00EA07EE"/>
    <w:rsid w:val="00EA0D6A"/>
    <w:rsid w:val="00EA1155"/>
    <w:rsid w:val="00EA1208"/>
    <w:rsid w:val="00EA1445"/>
    <w:rsid w:val="00EA17C4"/>
    <w:rsid w:val="00EA2928"/>
    <w:rsid w:val="00EA3D5B"/>
    <w:rsid w:val="00EA3D5D"/>
    <w:rsid w:val="00EA4777"/>
    <w:rsid w:val="00EA540B"/>
    <w:rsid w:val="00EA5667"/>
    <w:rsid w:val="00EA60A0"/>
    <w:rsid w:val="00EA6607"/>
    <w:rsid w:val="00EA6BBF"/>
    <w:rsid w:val="00EA6D1A"/>
    <w:rsid w:val="00EA7019"/>
    <w:rsid w:val="00EA76F1"/>
    <w:rsid w:val="00EA7944"/>
    <w:rsid w:val="00EB0D20"/>
    <w:rsid w:val="00EB102C"/>
    <w:rsid w:val="00EB1799"/>
    <w:rsid w:val="00EB1E87"/>
    <w:rsid w:val="00EB219E"/>
    <w:rsid w:val="00EB2C5F"/>
    <w:rsid w:val="00EB3350"/>
    <w:rsid w:val="00EB39F6"/>
    <w:rsid w:val="00EB3D58"/>
    <w:rsid w:val="00EB4901"/>
    <w:rsid w:val="00EB4A64"/>
    <w:rsid w:val="00EB4D45"/>
    <w:rsid w:val="00EB5283"/>
    <w:rsid w:val="00EB60B0"/>
    <w:rsid w:val="00EB710B"/>
    <w:rsid w:val="00EB7150"/>
    <w:rsid w:val="00EB7206"/>
    <w:rsid w:val="00EB746A"/>
    <w:rsid w:val="00EB7DBC"/>
    <w:rsid w:val="00EC0302"/>
    <w:rsid w:val="00EC1B4B"/>
    <w:rsid w:val="00EC1E0A"/>
    <w:rsid w:val="00EC246A"/>
    <w:rsid w:val="00EC2911"/>
    <w:rsid w:val="00EC34F5"/>
    <w:rsid w:val="00EC413F"/>
    <w:rsid w:val="00EC53A9"/>
    <w:rsid w:val="00EC54F9"/>
    <w:rsid w:val="00EC56D7"/>
    <w:rsid w:val="00EC5756"/>
    <w:rsid w:val="00EC5916"/>
    <w:rsid w:val="00EC5935"/>
    <w:rsid w:val="00EC5F10"/>
    <w:rsid w:val="00EC6039"/>
    <w:rsid w:val="00EC6AF6"/>
    <w:rsid w:val="00EC6EB1"/>
    <w:rsid w:val="00EC70A0"/>
    <w:rsid w:val="00EC77F7"/>
    <w:rsid w:val="00ED0092"/>
    <w:rsid w:val="00ED1F63"/>
    <w:rsid w:val="00ED27B7"/>
    <w:rsid w:val="00ED2B24"/>
    <w:rsid w:val="00ED2B81"/>
    <w:rsid w:val="00ED37F6"/>
    <w:rsid w:val="00ED3EC3"/>
    <w:rsid w:val="00ED41DA"/>
    <w:rsid w:val="00ED5BEB"/>
    <w:rsid w:val="00ED61CB"/>
    <w:rsid w:val="00ED684D"/>
    <w:rsid w:val="00ED6B14"/>
    <w:rsid w:val="00ED75B2"/>
    <w:rsid w:val="00ED793A"/>
    <w:rsid w:val="00ED7B2E"/>
    <w:rsid w:val="00EE11CC"/>
    <w:rsid w:val="00EE1D3F"/>
    <w:rsid w:val="00EE2420"/>
    <w:rsid w:val="00EE3595"/>
    <w:rsid w:val="00EE3E4E"/>
    <w:rsid w:val="00EE4011"/>
    <w:rsid w:val="00EE40A3"/>
    <w:rsid w:val="00EE4301"/>
    <w:rsid w:val="00EE46E7"/>
    <w:rsid w:val="00EE506B"/>
    <w:rsid w:val="00EE5677"/>
    <w:rsid w:val="00EE7647"/>
    <w:rsid w:val="00EF0093"/>
    <w:rsid w:val="00EF02C4"/>
    <w:rsid w:val="00EF0D07"/>
    <w:rsid w:val="00EF12F1"/>
    <w:rsid w:val="00EF1773"/>
    <w:rsid w:val="00EF1C70"/>
    <w:rsid w:val="00EF319E"/>
    <w:rsid w:val="00EF36CA"/>
    <w:rsid w:val="00EF402B"/>
    <w:rsid w:val="00EF41DB"/>
    <w:rsid w:val="00EF429B"/>
    <w:rsid w:val="00EF4933"/>
    <w:rsid w:val="00EF5216"/>
    <w:rsid w:val="00EF52E1"/>
    <w:rsid w:val="00EF544E"/>
    <w:rsid w:val="00EF59C7"/>
    <w:rsid w:val="00EF6984"/>
    <w:rsid w:val="00EF6DC1"/>
    <w:rsid w:val="00EF7378"/>
    <w:rsid w:val="00EF78FA"/>
    <w:rsid w:val="00F01442"/>
    <w:rsid w:val="00F017E3"/>
    <w:rsid w:val="00F0186D"/>
    <w:rsid w:val="00F023EF"/>
    <w:rsid w:val="00F02EC6"/>
    <w:rsid w:val="00F0362E"/>
    <w:rsid w:val="00F0478B"/>
    <w:rsid w:val="00F04CF8"/>
    <w:rsid w:val="00F04F2E"/>
    <w:rsid w:val="00F0585A"/>
    <w:rsid w:val="00F0758F"/>
    <w:rsid w:val="00F10436"/>
    <w:rsid w:val="00F10448"/>
    <w:rsid w:val="00F10DD4"/>
    <w:rsid w:val="00F11253"/>
    <w:rsid w:val="00F116E7"/>
    <w:rsid w:val="00F1183E"/>
    <w:rsid w:val="00F11939"/>
    <w:rsid w:val="00F11DB6"/>
    <w:rsid w:val="00F125B2"/>
    <w:rsid w:val="00F12996"/>
    <w:rsid w:val="00F12ECA"/>
    <w:rsid w:val="00F136C9"/>
    <w:rsid w:val="00F142B0"/>
    <w:rsid w:val="00F14DFD"/>
    <w:rsid w:val="00F14EDB"/>
    <w:rsid w:val="00F1537F"/>
    <w:rsid w:val="00F1587C"/>
    <w:rsid w:val="00F167A5"/>
    <w:rsid w:val="00F1785C"/>
    <w:rsid w:val="00F204DB"/>
    <w:rsid w:val="00F206AF"/>
    <w:rsid w:val="00F20D31"/>
    <w:rsid w:val="00F241EE"/>
    <w:rsid w:val="00F24572"/>
    <w:rsid w:val="00F24E69"/>
    <w:rsid w:val="00F255FA"/>
    <w:rsid w:val="00F25EE2"/>
    <w:rsid w:val="00F26E87"/>
    <w:rsid w:val="00F273FC"/>
    <w:rsid w:val="00F27D0E"/>
    <w:rsid w:val="00F27FFD"/>
    <w:rsid w:val="00F3079F"/>
    <w:rsid w:val="00F31400"/>
    <w:rsid w:val="00F31A04"/>
    <w:rsid w:val="00F31CA4"/>
    <w:rsid w:val="00F320E6"/>
    <w:rsid w:val="00F33B91"/>
    <w:rsid w:val="00F33FA8"/>
    <w:rsid w:val="00F340C4"/>
    <w:rsid w:val="00F34115"/>
    <w:rsid w:val="00F34262"/>
    <w:rsid w:val="00F34EFC"/>
    <w:rsid w:val="00F355C7"/>
    <w:rsid w:val="00F36D06"/>
    <w:rsid w:val="00F36E72"/>
    <w:rsid w:val="00F3706F"/>
    <w:rsid w:val="00F37709"/>
    <w:rsid w:val="00F37C1C"/>
    <w:rsid w:val="00F4049D"/>
    <w:rsid w:val="00F41A3E"/>
    <w:rsid w:val="00F41A5D"/>
    <w:rsid w:val="00F42175"/>
    <w:rsid w:val="00F421E8"/>
    <w:rsid w:val="00F42EB0"/>
    <w:rsid w:val="00F4362B"/>
    <w:rsid w:val="00F43B25"/>
    <w:rsid w:val="00F44304"/>
    <w:rsid w:val="00F451CA"/>
    <w:rsid w:val="00F451EE"/>
    <w:rsid w:val="00F45831"/>
    <w:rsid w:val="00F46118"/>
    <w:rsid w:val="00F465E2"/>
    <w:rsid w:val="00F468E7"/>
    <w:rsid w:val="00F46BA6"/>
    <w:rsid w:val="00F473EC"/>
    <w:rsid w:val="00F47669"/>
    <w:rsid w:val="00F47B17"/>
    <w:rsid w:val="00F50AC9"/>
    <w:rsid w:val="00F5148E"/>
    <w:rsid w:val="00F52418"/>
    <w:rsid w:val="00F52565"/>
    <w:rsid w:val="00F52749"/>
    <w:rsid w:val="00F527E6"/>
    <w:rsid w:val="00F5292E"/>
    <w:rsid w:val="00F52C68"/>
    <w:rsid w:val="00F52F40"/>
    <w:rsid w:val="00F53796"/>
    <w:rsid w:val="00F53D45"/>
    <w:rsid w:val="00F53DFD"/>
    <w:rsid w:val="00F5446C"/>
    <w:rsid w:val="00F54A13"/>
    <w:rsid w:val="00F54F57"/>
    <w:rsid w:val="00F55248"/>
    <w:rsid w:val="00F55B88"/>
    <w:rsid w:val="00F5631E"/>
    <w:rsid w:val="00F566FB"/>
    <w:rsid w:val="00F567E6"/>
    <w:rsid w:val="00F60086"/>
    <w:rsid w:val="00F60240"/>
    <w:rsid w:val="00F60A7A"/>
    <w:rsid w:val="00F60DF8"/>
    <w:rsid w:val="00F60E2B"/>
    <w:rsid w:val="00F62746"/>
    <w:rsid w:val="00F639D0"/>
    <w:rsid w:val="00F63C41"/>
    <w:rsid w:val="00F64837"/>
    <w:rsid w:val="00F64B68"/>
    <w:rsid w:val="00F64C25"/>
    <w:rsid w:val="00F6576E"/>
    <w:rsid w:val="00F660D3"/>
    <w:rsid w:val="00F66E33"/>
    <w:rsid w:val="00F67836"/>
    <w:rsid w:val="00F7093E"/>
    <w:rsid w:val="00F70B51"/>
    <w:rsid w:val="00F716D5"/>
    <w:rsid w:val="00F72DB8"/>
    <w:rsid w:val="00F73408"/>
    <w:rsid w:val="00F73510"/>
    <w:rsid w:val="00F7388D"/>
    <w:rsid w:val="00F73F95"/>
    <w:rsid w:val="00F74D41"/>
    <w:rsid w:val="00F75025"/>
    <w:rsid w:val="00F75C05"/>
    <w:rsid w:val="00F7693C"/>
    <w:rsid w:val="00F76B9A"/>
    <w:rsid w:val="00F76BA6"/>
    <w:rsid w:val="00F776FF"/>
    <w:rsid w:val="00F77901"/>
    <w:rsid w:val="00F80323"/>
    <w:rsid w:val="00F8163B"/>
    <w:rsid w:val="00F817D5"/>
    <w:rsid w:val="00F81A87"/>
    <w:rsid w:val="00F8239A"/>
    <w:rsid w:val="00F82796"/>
    <w:rsid w:val="00F8290F"/>
    <w:rsid w:val="00F82922"/>
    <w:rsid w:val="00F82B85"/>
    <w:rsid w:val="00F82BEC"/>
    <w:rsid w:val="00F83206"/>
    <w:rsid w:val="00F84AA0"/>
    <w:rsid w:val="00F8598E"/>
    <w:rsid w:val="00F85B8A"/>
    <w:rsid w:val="00F85E02"/>
    <w:rsid w:val="00F8671A"/>
    <w:rsid w:val="00F868AF"/>
    <w:rsid w:val="00F86CB9"/>
    <w:rsid w:val="00F87147"/>
    <w:rsid w:val="00F91A75"/>
    <w:rsid w:val="00F92256"/>
    <w:rsid w:val="00F92317"/>
    <w:rsid w:val="00F93DF8"/>
    <w:rsid w:val="00F93EA3"/>
    <w:rsid w:val="00F94E3E"/>
    <w:rsid w:val="00F96653"/>
    <w:rsid w:val="00F967BE"/>
    <w:rsid w:val="00F96B72"/>
    <w:rsid w:val="00F96B92"/>
    <w:rsid w:val="00F97DE8"/>
    <w:rsid w:val="00FA0148"/>
    <w:rsid w:val="00FA03E3"/>
    <w:rsid w:val="00FA05D3"/>
    <w:rsid w:val="00FA0C9B"/>
    <w:rsid w:val="00FA1316"/>
    <w:rsid w:val="00FA188A"/>
    <w:rsid w:val="00FA19C7"/>
    <w:rsid w:val="00FA23D9"/>
    <w:rsid w:val="00FA23FB"/>
    <w:rsid w:val="00FA2DCD"/>
    <w:rsid w:val="00FA303B"/>
    <w:rsid w:val="00FA310E"/>
    <w:rsid w:val="00FA3C09"/>
    <w:rsid w:val="00FA42A0"/>
    <w:rsid w:val="00FA595F"/>
    <w:rsid w:val="00FA65D0"/>
    <w:rsid w:val="00FA6B08"/>
    <w:rsid w:val="00FA71EB"/>
    <w:rsid w:val="00FA7403"/>
    <w:rsid w:val="00FA7E91"/>
    <w:rsid w:val="00FB025D"/>
    <w:rsid w:val="00FB186E"/>
    <w:rsid w:val="00FB18B6"/>
    <w:rsid w:val="00FB24F1"/>
    <w:rsid w:val="00FB2C2E"/>
    <w:rsid w:val="00FB34A2"/>
    <w:rsid w:val="00FB54EA"/>
    <w:rsid w:val="00FB63EB"/>
    <w:rsid w:val="00FB6464"/>
    <w:rsid w:val="00FB6724"/>
    <w:rsid w:val="00FB7502"/>
    <w:rsid w:val="00FB7765"/>
    <w:rsid w:val="00FB7EE8"/>
    <w:rsid w:val="00FC02AD"/>
    <w:rsid w:val="00FC09C2"/>
    <w:rsid w:val="00FC29D9"/>
    <w:rsid w:val="00FC2C3C"/>
    <w:rsid w:val="00FC2C60"/>
    <w:rsid w:val="00FC2EF9"/>
    <w:rsid w:val="00FC30DC"/>
    <w:rsid w:val="00FC3985"/>
    <w:rsid w:val="00FC3C99"/>
    <w:rsid w:val="00FC63F8"/>
    <w:rsid w:val="00FC6700"/>
    <w:rsid w:val="00FC6959"/>
    <w:rsid w:val="00FC69BB"/>
    <w:rsid w:val="00FC6DAD"/>
    <w:rsid w:val="00FC6EC2"/>
    <w:rsid w:val="00FC766B"/>
    <w:rsid w:val="00FD018A"/>
    <w:rsid w:val="00FD0B60"/>
    <w:rsid w:val="00FD19B6"/>
    <w:rsid w:val="00FD1C3D"/>
    <w:rsid w:val="00FD25C3"/>
    <w:rsid w:val="00FD33A3"/>
    <w:rsid w:val="00FD4E90"/>
    <w:rsid w:val="00FD50F3"/>
    <w:rsid w:val="00FD52C3"/>
    <w:rsid w:val="00FD57B7"/>
    <w:rsid w:val="00FD5CF0"/>
    <w:rsid w:val="00FD5DA9"/>
    <w:rsid w:val="00FD5F24"/>
    <w:rsid w:val="00FD7081"/>
    <w:rsid w:val="00FD723A"/>
    <w:rsid w:val="00FD753E"/>
    <w:rsid w:val="00FE0109"/>
    <w:rsid w:val="00FE0761"/>
    <w:rsid w:val="00FE07DC"/>
    <w:rsid w:val="00FE11A8"/>
    <w:rsid w:val="00FE2C5D"/>
    <w:rsid w:val="00FE3F1D"/>
    <w:rsid w:val="00FE455C"/>
    <w:rsid w:val="00FE4613"/>
    <w:rsid w:val="00FE6B96"/>
    <w:rsid w:val="00FE7509"/>
    <w:rsid w:val="00FE78B3"/>
    <w:rsid w:val="00FE7F44"/>
    <w:rsid w:val="00FF02B6"/>
    <w:rsid w:val="00FF08C6"/>
    <w:rsid w:val="00FF2CB6"/>
    <w:rsid w:val="00FF3368"/>
    <w:rsid w:val="00FF55F9"/>
    <w:rsid w:val="00FF5E9A"/>
    <w:rsid w:val="00FF6126"/>
    <w:rsid w:val="00FF6C67"/>
    <w:rsid w:val="00FF70D1"/>
    <w:rsid w:val="00FF776D"/>
    <w:rsid w:val="00FF7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286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87A2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87A2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267E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00AE"/>
    <w:pPr>
      <w:keepNext/>
      <w:autoSpaceDE w:val="0"/>
      <w:autoSpaceDN w:val="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141B4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41B46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64EEC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64EEC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267E36"/>
    <w:pPr>
      <w:keepNext/>
      <w:autoSpaceDE w:val="0"/>
      <w:autoSpaceDN w:val="0"/>
      <w:jc w:val="center"/>
      <w:outlineLvl w:val="8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912860"/>
    <w:pPr>
      <w:autoSpaceDE w:val="0"/>
      <w:autoSpaceDN w:val="0"/>
    </w:pPr>
    <w:rPr>
      <w:b/>
      <w:bCs/>
      <w:sz w:val="28"/>
      <w:szCs w:val="28"/>
    </w:rPr>
  </w:style>
  <w:style w:type="paragraph" w:styleId="Tekstpodstawowywcity">
    <w:name w:val="Body Text Indent"/>
    <w:basedOn w:val="Normalny"/>
    <w:rsid w:val="00912860"/>
    <w:pPr>
      <w:autoSpaceDE w:val="0"/>
      <w:autoSpaceDN w:val="0"/>
    </w:pPr>
    <w:rPr>
      <w:sz w:val="28"/>
      <w:szCs w:val="28"/>
    </w:rPr>
  </w:style>
  <w:style w:type="paragraph" w:styleId="Stopka">
    <w:name w:val="footer"/>
    <w:basedOn w:val="Normalny"/>
    <w:rsid w:val="00912860"/>
    <w:pPr>
      <w:tabs>
        <w:tab w:val="center" w:pos="4536"/>
        <w:tab w:val="right" w:pos="9072"/>
      </w:tabs>
      <w:autoSpaceDE w:val="0"/>
      <w:autoSpaceDN w:val="0"/>
    </w:pPr>
  </w:style>
  <w:style w:type="paragraph" w:styleId="Tekstpodstawowy3">
    <w:name w:val="Body Text 3"/>
    <w:basedOn w:val="Normalny"/>
    <w:rsid w:val="00912860"/>
    <w:pPr>
      <w:autoSpaceDE w:val="0"/>
      <w:autoSpaceDN w:val="0"/>
    </w:pPr>
  </w:style>
  <w:style w:type="character" w:styleId="Numerstrony">
    <w:name w:val="page number"/>
    <w:basedOn w:val="Domylnaczcionkaakapitu"/>
    <w:rsid w:val="00912860"/>
  </w:style>
  <w:style w:type="paragraph" w:customStyle="1" w:styleId="tytu">
    <w:name w:val="tytuł"/>
    <w:basedOn w:val="Normalny"/>
    <w:rsid w:val="00912860"/>
    <w:pPr>
      <w:keepNext/>
      <w:suppressLineNumbers/>
      <w:spacing w:before="60" w:after="60"/>
      <w:jc w:val="center"/>
    </w:pPr>
    <w:rPr>
      <w:b/>
    </w:rPr>
  </w:style>
  <w:style w:type="paragraph" w:styleId="Tekstpodstawowy2">
    <w:name w:val="Body Text 2"/>
    <w:basedOn w:val="Normalny"/>
    <w:rsid w:val="00912860"/>
    <w:pPr>
      <w:spacing w:after="120" w:line="480" w:lineRule="auto"/>
    </w:pPr>
  </w:style>
  <w:style w:type="character" w:styleId="Hipercze">
    <w:name w:val="Hyperlink"/>
    <w:basedOn w:val="Domylnaczcionkaakapitu"/>
    <w:rsid w:val="00912860"/>
    <w:rPr>
      <w:color w:val="0000FF"/>
      <w:u w:val="single"/>
    </w:rPr>
  </w:style>
  <w:style w:type="character" w:customStyle="1" w:styleId="Hipercze1">
    <w:name w:val="Hiperłącze1"/>
    <w:basedOn w:val="Domylnaczcionkaakapitu"/>
    <w:rsid w:val="00912860"/>
    <w:rPr>
      <w:strike w:val="0"/>
      <w:dstrike w:val="0"/>
      <w:color w:val="000000"/>
      <w:u w:val="none"/>
      <w:effect w:val="none"/>
    </w:rPr>
  </w:style>
  <w:style w:type="character" w:customStyle="1" w:styleId="symbol1">
    <w:name w:val="symbol1"/>
    <w:basedOn w:val="Domylnaczcionkaakapitu"/>
    <w:rsid w:val="00912860"/>
    <w:rPr>
      <w:rFonts w:ascii="Courier New" w:hAnsi="Courier New" w:cs="Courier New" w:hint="default"/>
      <w:b/>
      <w:bCs/>
      <w:sz w:val="21"/>
      <w:szCs w:val="21"/>
    </w:rPr>
  </w:style>
  <w:style w:type="paragraph" w:styleId="Nagwek">
    <w:name w:val="header"/>
    <w:basedOn w:val="Normalny"/>
    <w:rsid w:val="002E3169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rsid w:val="008E6A82"/>
    <w:pPr>
      <w:spacing w:after="120"/>
      <w:ind w:left="283"/>
    </w:pPr>
    <w:rPr>
      <w:sz w:val="16"/>
      <w:szCs w:val="16"/>
    </w:rPr>
  </w:style>
  <w:style w:type="paragraph" w:customStyle="1" w:styleId="a">
    <w:basedOn w:val="Normalny"/>
    <w:rsid w:val="00490A6D"/>
  </w:style>
  <w:style w:type="table" w:styleId="Tabela-Siatka">
    <w:name w:val="Table Grid"/>
    <w:basedOn w:val="Standardowy"/>
    <w:rsid w:val="000E73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076F1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36447D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36447D"/>
    <w:rPr>
      <w:vertAlign w:val="superscript"/>
    </w:rPr>
  </w:style>
  <w:style w:type="paragraph" w:styleId="Tekstpodstawowywcity2">
    <w:name w:val="Body Text Indent 2"/>
    <w:basedOn w:val="Normalny"/>
    <w:rsid w:val="00267E36"/>
    <w:pPr>
      <w:spacing w:after="120" w:line="480" w:lineRule="auto"/>
      <w:ind w:left="283"/>
    </w:pPr>
  </w:style>
  <w:style w:type="paragraph" w:customStyle="1" w:styleId="ust">
    <w:name w:val="ust"/>
    <w:rsid w:val="00267E36"/>
    <w:pPr>
      <w:spacing w:before="60" w:after="60"/>
      <w:ind w:left="426" w:hanging="284"/>
      <w:jc w:val="both"/>
    </w:pPr>
    <w:rPr>
      <w:sz w:val="24"/>
    </w:rPr>
  </w:style>
  <w:style w:type="paragraph" w:styleId="Tekstkomentarza">
    <w:name w:val="annotation text"/>
    <w:basedOn w:val="Normalny"/>
    <w:semiHidden/>
    <w:rsid w:val="00141B46"/>
    <w:rPr>
      <w:sz w:val="20"/>
      <w:szCs w:val="20"/>
    </w:rPr>
  </w:style>
  <w:style w:type="paragraph" w:customStyle="1" w:styleId="Tekstblokowy1">
    <w:name w:val="Tekst blokowy1"/>
    <w:basedOn w:val="Normalny"/>
    <w:rsid w:val="00EA6BBF"/>
    <w:pPr>
      <w:ind w:left="1701" w:right="-709" w:hanging="1701"/>
    </w:pPr>
    <w:rPr>
      <w:rFonts w:ascii="Arial" w:hAnsi="Arial"/>
      <w:b/>
      <w:sz w:val="20"/>
      <w:szCs w:val="20"/>
      <w:lang w:eastAsia="ar-SA"/>
    </w:rPr>
  </w:style>
  <w:style w:type="paragraph" w:styleId="Tekstblokowy">
    <w:name w:val="Block Text"/>
    <w:basedOn w:val="Normalny"/>
    <w:rsid w:val="00EA6BBF"/>
    <w:pPr>
      <w:ind w:left="1701" w:right="-709" w:hanging="1701"/>
    </w:pPr>
    <w:rPr>
      <w:rFonts w:ascii="Arial" w:hAnsi="Arial"/>
      <w:b/>
      <w:sz w:val="20"/>
      <w:szCs w:val="20"/>
    </w:rPr>
  </w:style>
  <w:style w:type="paragraph" w:customStyle="1" w:styleId="Znak">
    <w:name w:val="Znak"/>
    <w:basedOn w:val="Normalny"/>
    <w:rsid w:val="00440D06"/>
  </w:style>
  <w:style w:type="paragraph" w:customStyle="1" w:styleId="ZnakZnak">
    <w:name w:val="Znak Znak"/>
    <w:basedOn w:val="Normalny"/>
    <w:rsid w:val="00BF0EE3"/>
  </w:style>
  <w:style w:type="paragraph" w:customStyle="1" w:styleId="Tekstpodstawowy31">
    <w:name w:val="Tekst podstawowy 31"/>
    <w:basedOn w:val="Normalny"/>
    <w:rsid w:val="001F628B"/>
    <w:pPr>
      <w:suppressAutoHyphens/>
      <w:autoSpaceDE w:val="0"/>
    </w:pPr>
    <w:rPr>
      <w:lang w:eastAsia="ar-SA"/>
    </w:rPr>
  </w:style>
  <w:style w:type="paragraph" w:customStyle="1" w:styleId="Default">
    <w:name w:val="Default"/>
    <w:rsid w:val="009D0D3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Znak">
    <w:name w:val="Znak Znak Znak"/>
    <w:basedOn w:val="Normalny"/>
    <w:rsid w:val="00B34D6C"/>
  </w:style>
  <w:style w:type="character" w:styleId="Pogrubienie">
    <w:name w:val="Strong"/>
    <w:basedOn w:val="Domylnaczcionkaakapitu"/>
    <w:qFormat/>
    <w:rsid w:val="00AB41BE"/>
    <w:rPr>
      <w:b/>
      <w:bCs/>
    </w:rPr>
  </w:style>
  <w:style w:type="paragraph" w:customStyle="1" w:styleId="Styl">
    <w:name w:val="Styl"/>
    <w:rsid w:val="007831F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nakZnakZnak1ZnakZnakZnakZnakZnakZnakZnakZnakZnak">
    <w:name w:val="Znak Znak Znak1 Znak Znak Znak Znak Znak Znak Znak Znak Znak"/>
    <w:basedOn w:val="Normalny"/>
    <w:rsid w:val="001F4D5F"/>
  </w:style>
  <w:style w:type="paragraph" w:customStyle="1" w:styleId="ZnakZnakZnak0">
    <w:name w:val="Znak Znak Znak"/>
    <w:basedOn w:val="Normalny"/>
    <w:rsid w:val="00F93D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0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682</Words>
  <Characters>5138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WOJEWÓDZKI  SZPITAL  ZESPOLONY  W  ELBLĄGU</vt:lpstr>
    </vt:vector>
  </TitlesOfParts>
  <Company>WSZZ Elbląg</Company>
  <LinksUpToDate>false</LinksUpToDate>
  <CharactersWithSpaces>5809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 ZESPOLONY  W  ELBLĄGU</dc:title>
  <dc:creator>ebartkowska</dc:creator>
  <cp:lastModifiedBy>Boss</cp:lastModifiedBy>
  <cp:revision>5</cp:revision>
  <cp:lastPrinted>2017-09-06T10:02:00Z</cp:lastPrinted>
  <dcterms:created xsi:type="dcterms:W3CDTF">2020-03-02T08:56:00Z</dcterms:created>
  <dcterms:modified xsi:type="dcterms:W3CDTF">2020-04-24T06:20:00Z</dcterms:modified>
</cp:coreProperties>
</file>