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8CA" w:rsidRPr="004750CE" w:rsidRDefault="005468CA" w:rsidP="005468CA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0CE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5468CA" w:rsidRPr="004750CE" w:rsidRDefault="005468CA" w:rsidP="0043545F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F554A1" w:rsidRPr="004750CE" w:rsidRDefault="00F554A1" w:rsidP="005468CA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Modernizacja i naprawa systemu </w:t>
      </w:r>
      <w:proofErr w:type="spellStart"/>
      <w:r w:rsidRPr="004750CE">
        <w:rPr>
          <w:rFonts w:ascii="Times New Roman" w:hAnsi="Times New Roman" w:cs="Times New Roman"/>
          <w:b/>
          <w:bCs/>
          <w:sz w:val="24"/>
          <w:szCs w:val="24"/>
        </w:rPr>
        <w:t>SSWiN</w:t>
      </w:r>
      <w:proofErr w:type="spellEnd"/>
      <w:r w:rsidR="005468CA"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0099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 Wojewódzki</w:t>
      </w:r>
      <w:r w:rsidR="005468CA" w:rsidRPr="004750CE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 Szpital</w:t>
      </w:r>
      <w:r w:rsidR="005468CA"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u 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>Zespolony</w:t>
      </w:r>
      <w:r w:rsidR="005468CA" w:rsidRPr="004750CE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="00B81E6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>Elblągu</w:t>
      </w:r>
      <w:r w:rsidR="005468CA" w:rsidRPr="004750C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750CE">
        <w:rPr>
          <w:rFonts w:ascii="Times New Roman" w:hAnsi="Times New Roman" w:cs="Times New Roman"/>
          <w:b/>
          <w:bCs/>
          <w:sz w:val="24"/>
          <w:szCs w:val="24"/>
        </w:rPr>
        <w:t xml:space="preserve"> ul. Królewiecka 146.</w:t>
      </w:r>
    </w:p>
    <w:p w:rsidR="00F554A1" w:rsidRPr="004750CE" w:rsidRDefault="00F554A1" w:rsidP="0043545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A56DE" w:rsidRPr="004750CE" w:rsidRDefault="00BA56DE" w:rsidP="0043545F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F554A1" w:rsidRPr="004750CE" w:rsidRDefault="00F554A1" w:rsidP="00BA56DE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0CE">
        <w:rPr>
          <w:rFonts w:ascii="Times New Roman" w:hAnsi="Times New Roman" w:cs="Times New Roman"/>
          <w:b/>
          <w:bCs/>
          <w:sz w:val="24"/>
          <w:szCs w:val="24"/>
        </w:rPr>
        <w:t>Naprawa</w:t>
      </w:r>
      <w:r w:rsidRPr="004750CE">
        <w:rPr>
          <w:rFonts w:ascii="Times New Roman" w:hAnsi="Times New Roman" w:cs="Times New Roman"/>
          <w:sz w:val="24"/>
          <w:szCs w:val="24"/>
        </w:rPr>
        <w:t xml:space="preserve"> polega na wymian</w:t>
      </w:r>
      <w:r w:rsidR="005468CA" w:rsidRPr="004750CE">
        <w:rPr>
          <w:rFonts w:ascii="Times New Roman" w:hAnsi="Times New Roman" w:cs="Times New Roman"/>
          <w:sz w:val="24"/>
          <w:szCs w:val="24"/>
        </w:rPr>
        <w:t>ie</w:t>
      </w:r>
      <w:r w:rsidRPr="004750CE">
        <w:rPr>
          <w:rFonts w:ascii="Times New Roman" w:hAnsi="Times New Roman" w:cs="Times New Roman"/>
          <w:sz w:val="24"/>
          <w:szCs w:val="24"/>
        </w:rPr>
        <w:t xml:space="preserve"> uszkodzonej centrali CA-64 na ekspandery wejść, ekspandery wyjść i konfigurację z istniejącym systemem alarmowym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Integra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 xml:space="preserve"> 256 plus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Satel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>.</w:t>
      </w:r>
    </w:p>
    <w:p w:rsidR="00F554A1" w:rsidRPr="004750CE" w:rsidRDefault="00F554A1" w:rsidP="0043545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50CE">
        <w:rPr>
          <w:rFonts w:ascii="Times New Roman" w:hAnsi="Times New Roman" w:cs="Times New Roman"/>
          <w:sz w:val="24"/>
          <w:szCs w:val="24"/>
        </w:rPr>
        <w:t xml:space="preserve">Dla wykorzystania istniejących urządzeń systemu należy zaproponować urządzenie w pełni współpracujące z obecnie używanymi klawiaturami, ekspanderami, czujkami i innymi urządzeniami peryferyjnymi podłączonymi do systemu i stworzenie jednego dobrze funkcjonującego systemu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SSWiN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>.</w:t>
      </w:r>
    </w:p>
    <w:p w:rsidR="00F554A1" w:rsidRPr="004750CE" w:rsidRDefault="00F554A1" w:rsidP="0043545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50CE">
        <w:rPr>
          <w:rFonts w:ascii="Times New Roman" w:hAnsi="Times New Roman" w:cs="Times New Roman"/>
          <w:sz w:val="24"/>
          <w:szCs w:val="24"/>
        </w:rPr>
        <w:t xml:space="preserve">Do istniejącej centrali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Integra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 xml:space="preserve"> 256 Plus, aby zapewnić jej należyte funkcjonowanie</w:t>
      </w:r>
      <w:r w:rsidR="00BA56DE" w:rsidRPr="004750CE">
        <w:rPr>
          <w:rFonts w:ascii="Times New Roman" w:hAnsi="Times New Roman" w:cs="Times New Roman"/>
          <w:sz w:val="24"/>
          <w:szCs w:val="24"/>
        </w:rPr>
        <w:t xml:space="preserve">, </w:t>
      </w:r>
      <w:r w:rsidRPr="004750CE">
        <w:rPr>
          <w:rFonts w:ascii="Times New Roman" w:hAnsi="Times New Roman" w:cs="Times New Roman"/>
          <w:sz w:val="24"/>
          <w:szCs w:val="24"/>
        </w:rPr>
        <w:t>należy</w:t>
      </w:r>
      <w:r w:rsidR="00BA56DE" w:rsidRPr="004750CE">
        <w:rPr>
          <w:rFonts w:ascii="Times New Roman" w:hAnsi="Times New Roman" w:cs="Times New Roman"/>
          <w:sz w:val="24"/>
          <w:szCs w:val="24"/>
        </w:rPr>
        <w:t xml:space="preserve"> </w:t>
      </w:r>
      <w:r w:rsidRPr="004750CE">
        <w:rPr>
          <w:rFonts w:ascii="Times New Roman" w:hAnsi="Times New Roman" w:cs="Times New Roman"/>
          <w:sz w:val="24"/>
          <w:szCs w:val="24"/>
        </w:rPr>
        <w:t>wpiąć i</w:t>
      </w:r>
      <w:r w:rsidR="00BA56DE" w:rsidRPr="004750CE">
        <w:rPr>
          <w:rFonts w:ascii="Times New Roman" w:hAnsi="Times New Roman" w:cs="Times New Roman"/>
          <w:sz w:val="24"/>
          <w:szCs w:val="24"/>
        </w:rPr>
        <w:t xml:space="preserve"> </w:t>
      </w:r>
      <w:r w:rsidRPr="004750CE">
        <w:rPr>
          <w:rFonts w:ascii="Times New Roman" w:hAnsi="Times New Roman" w:cs="Times New Roman"/>
          <w:sz w:val="24"/>
          <w:szCs w:val="24"/>
        </w:rPr>
        <w:t>skonfigurować pozostałe elementy z</w:t>
      </w:r>
      <w:r w:rsidR="00BA56DE" w:rsidRPr="004750CE">
        <w:rPr>
          <w:rFonts w:ascii="Times New Roman" w:hAnsi="Times New Roman" w:cs="Times New Roman"/>
          <w:sz w:val="24"/>
          <w:szCs w:val="24"/>
        </w:rPr>
        <w:t> </w:t>
      </w:r>
      <w:r w:rsidRPr="004750CE">
        <w:rPr>
          <w:rFonts w:ascii="Times New Roman" w:hAnsi="Times New Roman" w:cs="Times New Roman"/>
          <w:sz w:val="24"/>
          <w:szCs w:val="24"/>
        </w:rPr>
        <w:t>uszkodzonego systemu CA-64.  Operacja ta nie powinna trwać dłużej niż 6</w:t>
      </w:r>
      <w:r w:rsidR="00BA56DE" w:rsidRPr="004750CE">
        <w:rPr>
          <w:rFonts w:ascii="Times New Roman" w:hAnsi="Times New Roman" w:cs="Times New Roman"/>
          <w:sz w:val="24"/>
          <w:szCs w:val="24"/>
        </w:rPr>
        <w:t> </w:t>
      </w:r>
      <w:r w:rsidRPr="004750CE">
        <w:rPr>
          <w:rFonts w:ascii="Times New Roman" w:hAnsi="Times New Roman" w:cs="Times New Roman"/>
          <w:sz w:val="24"/>
          <w:szCs w:val="24"/>
        </w:rPr>
        <w:t>godzin od czasu wyłączenia, do czasu ponownego uruchomienia i</w:t>
      </w:r>
      <w:r w:rsidR="00BA56DE" w:rsidRPr="004750CE">
        <w:rPr>
          <w:rFonts w:ascii="Times New Roman" w:hAnsi="Times New Roman" w:cs="Times New Roman"/>
          <w:sz w:val="24"/>
          <w:szCs w:val="24"/>
        </w:rPr>
        <w:t> </w:t>
      </w:r>
      <w:r w:rsidRPr="004750CE">
        <w:rPr>
          <w:rFonts w:ascii="Times New Roman" w:hAnsi="Times New Roman" w:cs="Times New Roman"/>
          <w:sz w:val="24"/>
          <w:szCs w:val="24"/>
        </w:rPr>
        <w:t>przeprowadzenia niezbędnych testów wszystkich urządzeń.</w:t>
      </w:r>
    </w:p>
    <w:p w:rsidR="00F554A1" w:rsidRPr="004750CE" w:rsidRDefault="00F554A1" w:rsidP="0043545F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F554A1" w:rsidRPr="004750CE" w:rsidRDefault="00F554A1" w:rsidP="004A4391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0CE">
        <w:rPr>
          <w:rFonts w:ascii="Times New Roman" w:hAnsi="Times New Roman" w:cs="Times New Roman"/>
          <w:b/>
          <w:bCs/>
          <w:sz w:val="24"/>
          <w:szCs w:val="24"/>
        </w:rPr>
        <w:t>Rozbudowa</w:t>
      </w:r>
      <w:r w:rsidRPr="004750CE">
        <w:rPr>
          <w:rFonts w:ascii="Times New Roman" w:hAnsi="Times New Roman" w:cs="Times New Roman"/>
          <w:sz w:val="24"/>
          <w:szCs w:val="24"/>
        </w:rPr>
        <w:t xml:space="preserve"> istniejącego systemu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SSWiN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 xml:space="preserve"> poprzez</w:t>
      </w:r>
      <w:r w:rsidR="00E57311" w:rsidRPr="004750CE">
        <w:rPr>
          <w:rFonts w:ascii="Times New Roman" w:hAnsi="Times New Roman" w:cs="Times New Roman"/>
          <w:sz w:val="24"/>
          <w:szCs w:val="24"/>
        </w:rPr>
        <w:t xml:space="preserve"> </w:t>
      </w:r>
      <w:r w:rsidRPr="004750CE">
        <w:rPr>
          <w:rFonts w:ascii="Times New Roman" w:hAnsi="Times New Roman" w:cs="Times New Roman"/>
          <w:sz w:val="24"/>
          <w:szCs w:val="24"/>
        </w:rPr>
        <w:t xml:space="preserve">zabezpieczenie </w:t>
      </w:r>
      <w:r w:rsidR="00E57311" w:rsidRPr="004750CE">
        <w:rPr>
          <w:rFonts w:ascii="Times New Roman" w:hAnsi="Times New Roman" w:cs="Times New Roman"/>
          <w:sz w:val="24"/>
          <w:szCs w:val="24"/>
        </w:rPr>
        <w:t>9 </w:t>
      </w:r>
      <w:r w:rsidRPr="004750CE">
        <w:rPr>
          <w:rFonts w:ascii="Times New Roman" w:hAnsi="Times New Roman" w:cs="Times New Roman"/>
          <w:sz w:val="24"/>
          <w:szCs w:val="24"/>
        </w:rPr>
        <w:t xml:space="preserve">pomieszczeń biurowych czujkami ruchu. Sterowanie systemem zapewni montaż </w:t>
      </w:r>
      <w:r w:rsidR="00E57311" w:rsidRPr="004750CE">
        <w:rPr>
          <w:rFonts w:ascii="Times New Roman" w:hAnsi="Times New Roman" w:cs="Times New Roman"/>
          <w:sz w:val="24"/>
          <w:szCs w:val="24"/>
        </w:rPr>
        <w:t>2</w:t>
      </w:r>
      <w:r w:rsidRPr="004750CE">
        <w:rPr>
          <w:rFonts w:ascii="Times New Roman" w:hAnsi="Times New Roman" w:cs="Times New Roman"/>
          <w:sz w:val="24"/>
          <w:szCs w:val="24"/>
        </w:rPr>
        <w:t xml:space="preserve"> klawiatur LCD z</w:t>
      </w:r>
      <w:r w:rsidR="00FF350A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Pr="004750CE">
        <w:rPr>
          <w:rFonts w:ascii="Times New Roman" w:hAnsi="Times New Roman" w:cs="Times New Roman"/>
          <w:sz w:val="24"/>
          <w:szCs w:val="24"/>
        </w:rPr>
        <w:t>czytnikami kart oraz klawiatury wielofunkcyjnej z</w:t>
      </w:r>
      <w:r w:rsidR="00E57311" w:rsidRPr="004750CE">
        <w:rPr>
          <w:rFonts w:ascii="Times New Roman" w:hAnsi="Times New Roman" w:cs="Times New Roman"/>
          <w:sz w:val="24"/>
          <w:szCs w:val="24"/>
        </w:rPr>
        <w:t> </w:t>
      </w:r>
      <w:r w:rsidRPr="004750CE">
        <w:rPr>
          <w:rFonts w:ascii="Times New Roman" w:hAnsi="Times New Roman" w:cs="Times New Roman"/>
          <w:sz w:val="24"/>
          <w:szCs w:val="24"/>
        </w:rPr>
        <w:t xml:space="preserve">czytnikiem kart. </w:t>
      </w:r>
    </w:p>
    <w:p w:rsidR="00F554A1" w:rsidRPr="004750CE" w:rsidRDefault="00F554A1" w:rsidP="0043545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50CE">
        <w:rPr>
          <w:rFonts w:ascii="Times New Roman" w:hAnsi="Times New Roman" w:cs="Times New Roman"/>
          <w:sz w:val="24"/>
          <w:szCs w:val="24"/>
        </w:rPr>
        <w:t>W pomieszczeniu przeznaczonym dla ochrony umieszczenie obudowy z</w:t>
      </w:r>
      <w:r w:rsidR="00E57311" w:rsidRPr="004750CE">
        <w:rPr>
          <w:rFonts w:ascii="Times New Roman" w:hAnsi="Times New Roman" w:cs="Times New Roman"/>
          <w:sz w:val="24"/>
          <w:szCs w:val="24"/>
        </w:rPr>
        <w:t> </w:t>
      </w:r>
      <w:r w:rsidRPr="004750CE">
        <w:rPr>
          <w:rFonts w:ascii="Times New Roman" w:hAnsi="Times New Roman" w:cs="Times New Roman"/>
          <w:sz w:val="24"/>
          <w:szCs w:val="24"/>
        </w:rPr>
        <w:t>rezerwowym źródłem zasilania oraz ekspanderów wejść i ekspanderów wyjść. Komunikację</w:t>
      </w:r>
      <w:r w:rsidR="00E57311" w:rsidRPr="004750CE">
        <w:rPr>
          <w:rFonts w:ascii="Times New Roman" w:hAnsi="Times New Roman" w:cs="Times New Roman"/>
          <w:sz w:val="24"/>
          <w:szCs w:val="24"/>
        </w:rPr>
        <w:t xml:space="preserve"> </w:t>
      </w:r>
      <w:r w:rsidRPr="004750CE">
        <w:rPr>
          <w:rFonts w:ascii="Times New Roman" w:hAnsi="Times New Roman" w:cs="Times New Roman"/>
          <w:sz w:val="24"/>
          <w:szCs w:val="24"/>
        </w:rPr>
        <w:t xml:space="preserve">pomiędzy ekspanderami a centralą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Integra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 xml:space="preserve"> 256 Plus</w:t>
      </w:r>
      <w:r w:rsidR="00E57311" w:rsidRPr="004750CE">
        <w:rPr>
          <w:rFonts w:ascii="Times New Roman" w:hAnsi="Times New Roman" w:cs="Times New Roman"/>
          <w:sz w:val="24"/>
          <w:szCs w:val="24"/>
        </w:rPr>
        <w:t>,</w:t>
      </w:r>
      <w:r w:rsidRPr="004750CE">
        <w:rPr>
          <w:rFonts w:ascii="Times New Roman" w:hAnsi="Times New Roman" w:cs="Times New Roman"/>
          <w:sz w:val="24"/>
          <w:szCs w:val="24"/>
        </w:rPr>
        <w:t xml:space="preserve"> umieszczoną w budynku „H” na poziomie </w:t>
      </w:r>
      <w:r w:rsidR="00E57311" w:rsidRPr="004750CE">
        <w:rPr>
          <w:rFonts w:ascii="Times New Roman" w:hAnsi="Times New Roman" w:cs="Times New Roman"/>
          <w:sz w:val="24"/>
          <w:szCs w:val="24"/>
        </w:rPr>
        <w:t>„</w:t>
      </w:r>
      <w:r w:rsidR="004750CE" w:rsidRPr="004750CE">
        <w:rPr>
          <w:rFonts w:ascii="Times New Roman" w:hAnsi="Times New Roman" w:cs="Times New Roman"/>
          <w:sz w:val="24"/>
          <w:szCs w:val="24"/>
        </w:rPr>
        <w:t>-</w:t>
      </w:r>
      <w:r w:rsidRPr="004750CE">
        <w:rPr>
          <w:rFonts w:ascii="Times New Roman" w:hAnsi="Times New Roman" w:cs="Times New Roman"/>
          <w:sz w:val="24"/>
          <w:szCs w:val="24"/>
        </w:rPr>
        <w:t>1</w:t>
      </w:r>
      <w:r w:rsidR="004750CE" w:rsidRPr="004750CE">
        <w:rPr>
          <w:rFonts w:ascii="Times New Roman" w:hAnsi="Times New Roman" w:cs="Times New Roman"/>
          <w:sz w:val="24"/>
          <w:szCs w:val="24"/>
        </w:rPr>
        <w:t>”</w:t>
      </w:r>
      <w:r w:rsidRPr="004750CE">
        <w:rPr>
          <w:rFonts w:ascii="Times New Roman" w:hAnsi="Times New Roman" w:cs="Times New Roman"/>
          <w:sz w:val="24"/>
          <w:szCs w:val="24"/>
        </w:rPr>
        <w:t xml:space="preserve"> szpitala</w:t>
      </w:r>
      <w:r w:rsidR="004750CE" w:rsidRPr="004750CE">
        <w:rPr>
          <w:rFonts w:ascii="Times New Roman" w:hAnsi="Times New Roman" w:cs="Times New Roman"/>
          <w:sz w:val="24"/>
          <w:szCs w:val="24"/>
        </w:rPr>
        <w:t>,</w:t>
      </w:r>
      <w:r w:rsidRPr="004750CE">
        <w:rPr>
          <w:rFonts w:ascii="Times New Roman" w:hAnsi="Times New Roman" w:cs="Times New Roman"/>
          <w:sz w:val="24"/>
          <w:szCs w:val="24"/>
        </w:rPr>
        <w:t xml:space="preserve"> ma się odbywać poprzez ułożony przez </w:t>
      </w:r>
      <w:r w:rsidR="004750CE" w:rsidRPr="004750CE">
        <w:rPr>
          <w:rFonts w:ascii="Times New Roman" w:hAnsi="Times New Roman" w:cs="Times New Roman"/>
          <w:sz w:val="24"/>
          <w:szCs w:val="24"/>
        </w:rPr>
        <w:t>W</w:t>
      </w:r>
      <w:r w:rsidRPr="004750CE">
        <w:rPr>
          <w:rFonts w:ascii="Times New Roman" w:hAnsi="Times New Roman" w:cs="Times New Roman"/>
          <w:sz w:val="24"/>
          <w:szCs w:val="24"/>
        </w:rPr>
        <w:t>ykonawcę światłowodu wielodomowego, z obu stron zakończonego końcówkami ST</w:t>
      </w:r>
      <w:r w:rsidR="004750CE" w:rsidRPr="004750CE">
        <w:rPr>
          <w:rFonts w:ascii="Times New Roman" w:hAnsi="Times New Roman" w:cs="Times New Roman"/>
          <w:sz w:val="24"/>
          <w:szCs w:val="24"/>
        </w:rPr>
        <w:t>,</w:t>
      </w:r>
      <w:r w:rsidRPr="004750CE">
        <w:rPr>
          <w:rFonts w:ascii="Times New Roman" w:hAnsi="Times New Roman" w:cs="Times New Roman"/>
          <w:sz w:val="24"/>
          <w:szCs w:val="24"/>
        </w:rPr>
        <w:t xml:space="preserve"> </w:t>
      </w:r>
      <w:r w:rsidR="004750CE" w:rsidRPr="004750CE">
        <w:rPr>
          <w:rFonts w:ascii="Times New Roman" w:hAnsi="Times New Roman" w:cs="Times New Roman"/>
          <w:sz w:val="24"/>
          <w:szCs w:val="24"/>
        </w:rPr>
        <w:t>d</w:t>
      </w:r>
      <w:r w:rsidRPr="004750CE">
        <w:rPr>
          <w:rFonts w:ascii="Times New Roman" w:hAnsi="Times New Roman" w:cs="Times New Roman"/>
          <w:sz w:val="24"/>
          <w:szCs w:val="24"/>
        </w:rPr>
        <w:t>o których podłączone mają być doł</w:t>
      </w:r>
      <w:r w:rsidR="004750CE" w:rsidRPr="004750CE">
        <w:rPr>
          <w:rFonts w:ascii="Times New Roman" w:hAnsi="Times New Roman" w:cs="Times New Roman"/>
          <w:sz w:val="24"/>
          <w:szCs w:val="24"/>
        </w:rPr>
        <w:t>ą</w:t>
      </w:r>
      <w:r w:rsidRPr="004750CE">
        <w:rPr>
          <w:rFonts w:ascii="Times New Roman" w:hAnsi="Times New Roman" w:cs="Times New Roman"/>
          <w:sz w:val="24"/>
          <w:szCs w:val="24"/>
        </w:rPr>
        <w:t xml:space="preserve">czone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konwentery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 xml:space="preserve"> do transmisji światłowodowej magistrali dedykowane dla urządzeń </w:t>
      </w:r>
      <w:proofErr w:type="spellStart"/>
      <w:r w:rsidRPr="004750CE">
        <w:rPr>
          <w:rFonts w:ascii="Times New Roman" w:hAnsi="Times New Roman" w:cs="Times New Roman"/>
          <w:sz w:val="24"/>
          <w:szCs w:val="24"/>
        </w:rPr>
        <w:t>SSWiN</w:t>
      </w:r>
      <w:proofErr w:type="spellEnd"/>
      <w:r w:rsidRPr="004750CE">
        <w:rPr>
          <w:rFonts w:ascii="Times New Roman" w:hAnsi="Times New Roman" w:cs="Times New Roman"/>
          <w:sz w:val="24"/>
          <w:szCs w:val="24"/>
        </w:rPr>
        <w:t>.</w:t>
      </w:r>
      <w:r w:rsidRPr="004750CE">
        <w:rPr>
          <w:rFonts w:ascii="Times New Roman" w:hAnsi="Times New Roman" w:cs="Times New Roman"/>
          <w:color w:val="818181"/>
          <w:sz w:val="24"/>
          <w:szCs w:val="24"/>
          <w:shd w:val="clear" w:color="auto" w:fill="FFFFFF"/>
        </w:rPr>
        <w:t xml:space="preserve"> </w:t>
      </w:r>
      <w:r w:rsidRPr="004750CE">
        <w:rPr>
          <w:rFonts w:ascii="Times New Roman" w:hAnsi="Times New Roman" w:cs="Times New Roman"/>
          <w:sz w:val="24"/>
          <w:szCs w:val="24"/>
          <w:shd w:val="clear" w:color="auto" w:fill="FFFFFF"/>
        </w:rPr>
        <w:t>Zapewni to wysoką odporność komunikacji na potencjalne zakłócenia z zachowaniem pełnej separacji galwanicznej łączonych urządzeń.</w:t>
      </w:r>
    </w:p>
    <w:p w:rsidR="00F554A1" w:rsidRDefault="00F554A1" w:rsidP="0043545F">
      <w:pPr>
        <w:pStyle w:val="Bezodstpw"/>
        <w:jc w:val="both"/>
      </w:pPr>
    </w:p>
    <w:p w:rsidR="00F554A1" w:rsidRPr="004750CE" w:rsidRDefault="00F554A1" w:rsidP="0043545F">
      <w:pPr>
        <w:pStyle w:val="Bezodstpw"/>
        <w:jc w:val="both"/>
        <w:rPr>
          <w:rFonts w:ascii="Bookman Old Style" w:hAnsi="Bookman Old Style"/>
        </w:rPr>
      </w:pPr>
      <w:r w:rsidRPr="004750CE">
        <w:rPr>
          <w:rFonts w:ascii="Bookman Old Style" w:hAnsi="Bookman Old Style"/>
        </w:rPr>
        <w:t>SPECYFIKACJA SPRZĘTU:</w:t>
      </w:r>
    </w:p>
    <w:p w:rsidR="00F554A1" w:rsidRDefault="00F554A1" w:rsidP="0043545F">
      <w:pPr>
        <w:pStyle w:val="Bezodstpw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953"/>
        <w:gridCol w:w="1276"/>
        <w:gridCol w:w="1449"/>
      </w:tblGrid>
      <w:tr w:rsidR="00F554A1" w:rsidRPr="004750CE">
        <w:tc>
          <w:tcPr>
            <w:tcW w:w="534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J.M</w:t>
            </w:r>
            <w:r w:rsidR="004750CE" w:rsidRPr="00475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Ilość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Moduł</w:t>
            </w:r>
            <w:proofErr w:type="spellEnd"/>
            <w:r w:rsidRPr="004750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Ekspandera</w:t>
            </w:r>
            <w:proofErr w:type="spellEnd"/>
            <w:r w:rsidRPr="004750CE">
              <w:rPr>
                <w:rFonts w:ascii="Times New Roman" w:hAnsi="Times New Roman" w:cs="Times New Roman"/>
                <w:lang w:val="en-US"/>
              </w:rPr>
              <w:t xml:space="preserve"> INT-PP </w:t>
            </w: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Satel</w:t>
            </w:r>
            <w:proofErr w:type="spellEnd"/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3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Moduł</w:t>
            </w:r>
            <w:proofErr w:type="spellEnd"/>
            <w:r w:rsidRPr="004750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E</w:t>
            </w:r>
            <w:r w:rsidR="004750CE">
              <w:rPr>
                <w:rFonts w:ascii="Times New Roman" w:hAnsi="Times New Roman" w:cs="Times New Roman"/>
                <w:lang w:val="en-US"/>
              </w:rPr>
              <w:t>ks</w:t>
            </w:r>
            <w:r w:rsidRPr="004750CE">
              <w:rPr>
                <w:rFonts w:ascii="Times New Roman" w:hAnsi="Times New Roman" w:cs="Times New Roman"/>
                <w:lang w:val="en-US"/>
              </w:rPr>
              <w:t>pander</w:t>
            </w:r>
            <w:r w:rsidR="004750CE">
              <w:rPr>
                <w:rFonts w:ascii="Times New Roman" w:hAnsi="Times New Roman" w:cs="Times New Roman"/>
                <w:lang w:val="en-US"/>
              </w:rPr>
              <w:t>a</w:t>
            </w:r>
            <w:proofErr w:type="spellEnd"/>
            <w:r w:rsidRPr="004750CE">
              <w:rPr>
                <w:rFonts w:ascii="Times New Roman" w:hAnsi="Times New Roman" w:cs="Times New Roman"/>
                <w:lang w:val="en-US"/>
              </w:rPr>
              <w:t xml:space="preserve"> INT-E </w:t>
            </w: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Satel</w:t>
            </w:r>
            <w:proofErr w:type="spellEnd"/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3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Zasilacz buforowy APS-412 SATEL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Akumulator 18Ah/12V</w:t>
            </w:r>
          </w:p>
        </w:tc>
        <w:tc>
          <w:tcPr>
            <w:tcW w:w="1276" w:type="dxa"/>
          </w:tcPr>
          <w:p w:rsidR="00F554A1" w:rsidRPr="004750CE" w:rsidRDefault="004750CE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F554A1" w:rsidRPr="004750CE">
              <w:rPr>
                <w:rFonts w:ascii="Times New Roman" w:hAnsi="Times New Roman" w:cs="Times New Roman"/>
              </w:rPr>
              <w:t>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 xml:space="preserve">Klawiatura LCD INT-KLCDR-GR INTEGRA </w:t>
            </w:r>
            <w:proofErr w:type="spellStart"/>
            <w:r w:rsidRPr="004750CE">
              <w:rPr>
                <w:rFonts w:ascii="Times New Roman" w:hAnsi="Times New Roman" w:cs="Times New Roman"/>
              </w:rPr>
              <w:t>Satel</w:t>
            </w:r>
            <w:proofErr w:type="spellEnd"/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2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Czujka Bosch PIR serii Blue Line ISC-BPR2-W12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11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Klawiatura wielofunkcyjna INT-SCR-BL z czytnikiem kart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 xml:space="preserve">Moduł konwertera światłowodowego INT-FI  </w:t>
            </w:r>
            <w:proofErr w:type="spellStart"/>
            <w:r w:rsidRPr="004750CE">
              <w:rPr>
                <w:rFonts w:ascii="Times New Roman" w:hAnsi="Times New Roman" w:cs="Times New Roman"/>
              </w:rPr>
              <w:t>Satel</w:t>
            </w:r>
            <w:proofErr w:type="spellEnd"/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2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Kabel światłowodowy OM2 uniwersalny MM 8G 50/125 LSOH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50CE">
              <w:rPr>
                <w:rFonts w:ascii="Times New Roman" w:hAnsi="Times New Roman" w:cs="Times New Roman"/>
              </w:rPr>
              <w:t>mb</w:t>
            </w:r>
            <w:proofErr w:type="spellEnd"/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150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Tacka spawów 12-24J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2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50CE">
              <w:rPr>
                <w:rFonts w:ascii="Times New Roman" w:hAnsi="Times New Roman" w:cs="Times New Roman"/>
                <w:lang w:val="en-US"/>
              </w:rPr>
              <w:t>Patchcord</w:t>
            </w:r>
            <w:proofErr w:type="spellEnd"/>
            <w:r w:rsidRPr="004750CE">
              <w:rPr>
                <w:rFonts w:ascii="Times New Roman" w:hAnsi="Times New Roman" w:cs="Times New Roman"/>
                <w:lang w:val="en-US"/>
              </w:rPr>
              <w:t xml:space="preserve"> ST-ST MM OM2 duplex 3m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</w:t>
            </w:r>
          </w:p>
        </w:tc>
      </w:tr>
      <w:tr w:rsidR="00F554A1" w:rsidRPr="004750CE" w:rsidTr="004750CE">
        <w:tc>
          <w:tcPr>
            <w:tcW w:w="534" w:type="dxa"/>
            <w:vAlign w:val="center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Przewód YTDY 6 x 0,5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50CE">
              <w:rPr>
                <w:rFonts w:ascii="Times New Roman" w:hAnsi="Times New Roman" w:cs="Times New Roman"/>
              </w:rPr>
              <w:t>mb</w:t>
            </w:r>
            <w:proofErr w:type="spellEnd"/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500</w:t>
            </w:r>
          </w:p>
        </w:tc>
      </w:tr>
      <w:tr w:rsidR="00F554A1" w:rsidRPr="004750CE">
        <w:tc>
          <w:tcPr>
            <w:tcW w:w="534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953" w:type="dxa"/>
          </w:tcPr>
          <w:p w:rsidR="00F554A1" w:rsidRPr="004750CE" w:rsidRDefault="00F554A1" w:rsidP="00C5432D">
            <w:pPr>
              <w:pStyle w:val="Bezodstpw"/>
              <w:tabs>
                <w:tab w:val="left" w:pos="3672"/>
              </w:tabs>
              <w:jc w:val="both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 xml:space="preserve">Materiały instalacyjne </w:t>
            </w:r>
          </w:p>
        </w:tc>
        <w:tc>
          <w:tcPr>
            <w:tcW w:w="1276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50CE">
              <w:rPr>
                <w:rFonts w:ascii="Times New Roman" w:hAnsi="Times New Roman" w:cs="Times New Roman"/>
              </w:rPr>
              <w:t>kpl</w:t>
            </w:r>
            <w:proofErr w:type="spellEnd"/>
            <w:r w:rsidR="00475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9" w:type="dxa"/>
          </w:tcPr>
          <w:p w:rsidR="00F554A1" w:rsidRPr="004750CE" w:rsidRDefault="00F554A1" w:rsidP="00C5432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>1</w:t>
            </w:r>
          </w:p>
        </w:tc>
      </w:tr>
    </w:tbl>
    <w:p w:rsidR="00F554A1" w:rsidRDefault="00F554A1" w:rsidP="0043545F">
      <w:pPr>
        <w:pStyle w:val="Bezodstpw"/>
        <w:jc w:val="both"/>
      </w:pPr>
    </w:p>
    <w:sectPr w:rsidR="00F554A1" w:rsidSect="004750CE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8CA" w:rsidRDefault="005468CA" w:rsidP="005468CA">
      <w:pPr>
        <w:spacing w:after="0" w:line="240" w:lineRule="auto"/>
      </w:pPr>
      <w:r>
        <w:separator/>
      </w:r>
    </w:p>
  </w:endnote>
  <w:endnote w:type="continuationSeparator" w:id="0">
    <w:p w:rsidR="005468CA" w:rsidRDefault="005468CA" w:rsidP="0054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8337979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750CE" w:rsidRPr="004750CE" w:rsidRDefault="004750C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750CE">
              <w:rPr>
                <w:rFonts w:ascii="Times New Roman" w:hAnsi="Times New Roman" w:cs="Times New Roman"/>
              </w:rPr>
              <w:t xml:space="preserve">Strona </w:t>
            </w:r>
            <w:r w:rsidRPr="004750CE">
              <w:rPr>
                <w:rFonts w:ascii="Times New Roman" w:hAnsi="Times New Roman" w:cs="Times New Roman"/>
              </w:rPr>
              <w:fldChar w:fldCharType="begin"/>
            </w:r>
            <w:r w:rsidRPr="004750CE">
              <w:rPr>
                <w:rFonts w:ascii="Times New Roman" w:hAnsi="Times New Roman" w:cs="Times New Roman"/>
              </w:rPr>
              <w:instrText>PAGE</w:instrText>
            </w:r>
            <w:r w:rsidRPr="004750CE">
              <w:rPr>
                <w:rFonts w:ascii="Times New Roman" w:hAnsi="Times New Roman" w:cs="Times New Roman"/>
              </w:rPr>
              <w:fldChar w:fldCharType="separate"/>
            </w:r>
            <w:r w:rsidRPr="004750CE">
              <w:rPr>
                <w:rFonts w:ascii="Times New Roman" w:hAnsi="Times New Roman" w:cs="Times New Roman"/>
              </w:rPr>
              <w:t>2</w:t>
            </w:r>
            <w:r w:rsidRPr="004750CE">
              <w:rPr>
                <w:rFonts w:ascii="Times New Roman" w:hAnsi="Times New Roman" w:cs="Times New Roman"/>
              </w:rPr>
              <w:fldChar w:fldCharType="end"/>
            </w:r>
            <w:r w:rsidRPr="004750CE">
              <w:rPr>
                <w:rFonts w:ascii="Times New Roman" w:hAnsi="Times New Roman" w:cs="Times New Roman"/>
              </w:rPr>
              <w:t xml:space="preserve"> z </w:t>
            </w:r>
            <w:r w:rsidRPr="004750CE">
              <w:rPr>
                <w:rFonts w:ascii="Times New Roman" w:hAnsi="Times New Roman" w:cs="Times New Roman"/>
              </w:rPr>
              <w:fldChar w:fldCharType="begin"/>
            </w:r>
            <w:r w:rsidRPr="004750CE">
              <w:rPr>
                <w:rFonts w:ascii="Times New Roman" w:hAnsi="Times New Roman" w:cs="Times New Roman"/>
              </w:rPr>
              <w:instrText>NUMPAGES</w:instrText>
            </w:r>
            <w:r w:rsidRPr="004750CE">
              <w:rPr>
                <w:rFonts w:ascii="Times New Roman" w:hAnsi="Times New Roman" w:cs="Times New Roman"/>
              </w:rPr>
              <w:fldChar w:fldCharType="separate"/>
            </w:r>
            <w:r w:rsidRPr="004750CE">
              <w:rPr>
                <w:rFonts w:ascii="Times New Roman" w:hAnsi="Times New Roman" w:cs="Times New Roman"/>
              </w:rPr>
              <w:t>2</w:t>
            </w:r>
            <w:r w:rsidRPr="004750CE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:rsidR="004750CE" w:rsidRDefault="0047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8CA" w:rsidRDefault="005468CA" w:rsidP="005468CA">
      <w:pPr>
        <w:spacing w:after="0" w:line="240" w:lineRule="auto"/>
      </w:pPr>
      <w:r>
        <w:separator/>
      </w:r>
    </w:p>
  </w:footnote>
  <w:footnote w:type="continuationSeparator" w:id="0">
    <w:p w:rsidR="005468CA" w:rsidRDefault="005468CA" w:rsidP="00546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8CA" w:rsidRPr="005468CA" w:rsidRDefault="005468CA" w:rsidP="005468CA">
    <w:pPr>
      <w:pStyle w:val="Nagwek"/>
      <w:jc w:val="right"/>
      <w:rPr>
        <w:rFonts w:ascii="Times New Roman" w:hAnsi="Times New Roman" w:cs="Times New Roman"/>
        <w:i/>
        <w:iCs/>
      </w:rPr>
    </w:pPr>
    <w:r w:rsidRPr="005468CA">
      <w:rPr>
        <w:rFonts w:ascii="Times New Roman" w:hAnsi="Times New Roman" w:cs="Times New Roman"/>
        <w:i/>
        <w:iCs/>
      </w:rPr>
      <w:t>Załącznik Nr 1 do zaproszenia do złożenia ostatecznej oferty cenowej ZP-9/2021</w:t>
    </w:r>
  </w:p>
  <w:p w:rsidR="005468CA" w:rsidRDefault="005468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A1"/>
    <w:rsid w:val="0005243C"/>
    <w:rsid w:val="000974DD"/>
    <w:rsid w:val="000B0DFF"/>
    <w:rsid w:val="00106239"/>
    <w:rsid w:val="0019276B"/>
    <w:rsid w:val="001A318D"/>
    <w:rsid w:val="001C5F57"/>
    <w:rsid w:val="001E385B"/>
    <w:rsid w:val="002D0A9C"/>
    <w:rsid w:val="00343576"/>
    <w:rsid w:val="00372346"/>
    <w:rsid w:val="00397CEA"/>
    <w:rsid w:val="0043545F"/>
    <w:rsid w:val="004750CE"/>
    <w:rsid w:val="004A4391"/>
    <w:rsid w:val="004B14A8"/>
    <w:rsid w:val="004F0BD2"/>
    <w:rsid w:val="005468CA"/>
    <w:rsid w:val="006935A1"/>
    <w:rsid w:val="007C7B54"/>
    <w:rsid w:val="0080088F"/>
    <w:rsid w:val="00884DE1"/>
    <w:rsid w:val="009367A1"/>
    <w:rsid w:val="009618E0"/>
    <w:rsid w:val="00AC62D9"/>
    <w:rsid w:val="00AF2735"/>
    <w:rsid w:val="00B425DA"/>
    <w:rsid w:val="00B81E6B"/>
    <w:rsid w:val="00BA0099"/>
    <w:rsid w:val="00BA56DE"/>
    <w:rsid w:val="00BC6462"/>
    <w:rsid w:val="00BE3649"/>
    <w:rsid w:val="00C11525"/>
    <w:rsid w:val="00C22BA4"/>
    <w:rsid w:val="00C5432D"/>
    <w:rsid w:val="00E302B5"/>
    <w:rsid w:val="00E57311"/>
    <w:rsid w:val="00E7164C"/>
    <w:rsid w:val="00F554A1"/>
    <w:rsid w:val="00FE1F6F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80204"/>
  <w15:docId w15:val="{94CAC1AA-3E2B-4F59-8F63-A52BE193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88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43545F"/>
    <w:rPr>
      <w:rFonts w:cs="Calibri"/>
      <w:lang w:eastAsia="en-US"/>
    </w:rPr>
  </w:style>
  <w:style w:type="table" w:styleId="Tabela-Siatka">
    <w:name w:val="Table Grid"/>
    <w:basedOn w:val="Standardowy"/>
    <w:uiPriority w:val="99"/>
    <w:rsid w:val="0034357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6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8CA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46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8C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Modernizacja i naprawa systemu SSWiN, Wojewódzki Szpital Zespolony w Elblągu ul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Modernizacja i naprawa systemu SSWiN, Wojewódzki Szpital Zespolony w Elblągu ul</dc:title>
  <dc:subject/>
  <dc:creator>Paweł</dc:creator>
  <cp:keywords/>
  <dc:description/>
  <cp:lastModifiedBy>Beata Zabrocka</cp:lastModifiedBy>
  <cp:revision>5</cp:revision>
  <cp:lastPrinted>2021-02-17T12:26:00Z</cp:lastPrinted>
  <dcterms:created xsi:type="dcterms:W3CDTF">2021-02-17T12:25:00Z</dcterms:created>
  <dcterms:modified xsi:type="dcterms:W3CDTF">2021-02-17T12:37:00Z</dcterms:modified>
</cp:coreProperties>
</file>