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7348" w14:textId="77777777" w:rsidR="00082A66" w:rsidRPr="00082A66" w:rsidRDefault="00082A66" w:rsidP="00082A66">
      <w:pPr>
        <w:pBdr>
          <w:bottom w:val="single" w:sz="6" w:space="1" w:color="auto"/>
        </w:pBdr>
        <w:spacing w:after="0" w:line="240" w:lineRule="auto"/>
        <w:jc w:val="center"/>
        <w:rPr>
          <w:rFonts w:ascii="Arial" w:eastAsia="Times New Roman" w:hAnsi="Arial" w:cs="Arial"/>
          <w:vanish/>
          <w:sz w:val="16"/>
          <w:szCs w:val="16"/>
          <w:lang w:eastAsia="pl-PL"/>
        </w:rPr>
      </w:pPr>
      <w:r w:rsidRPr="00082A66">
        <w:rPr>
          <w:rFonts w:ascii="Arial" w:eastAsia="Times New Roman" w:hAnsi="Arial" w:cs="Arial"/>
          <w:vanish/>
          <w:sz w:val="16"/>
          <w:szCs w:val="16"/>
          <w:lang w:eastAsia="pl-PL"/>
        </w:rPr>
        <w:t>Początek formularza</w:t>
      </w:r>
    </w:p>
    <w:p w14:paraId="1AC4636E"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Ogłoszenie nr 601166-N-2020 z dnia 2020-10-22 r. </w:t>
      </w:r>
    </w:p>
    <w:p w14:paraId="7B27375E" w14:textId="77777777" w:rsidR="00082A66" w:rsidRPr="00082A66" w:rsidRDefault="00082A66" w:rsidP="00082A66">
      <w:pPr>
        <w:spacing w:after="0" w:line="240" w:lineRule="auto"/>
        <w:jc w:val="center"/>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Wojewódzki Szpital Zespolony w Elblągu: Dostawa, montaż i instalacja środków trwałych, wartości niematerialnych i prawnych – Wojewódzki Szpital Zespolony w Elblągu w ramach Projektu pn.: „Wsparcie podmiotów leczniczych utworzonych przez Województwo Warmińsko-Mazurskie na dofinansowanie potrzeb sprzętowych i materiałowych przeznaczonych do zapobiegania rozprzestrzeniania oraz zwalczania zakażenia wirusem SARS-CoV-2”</w:t>
      </w:r>
      <w:r w:rsidRPr="00082A66">
        <w:rPr>
          <w:rFonts w:ascii="Times New Roman" w:eastAsia="Times New Roman" w:hAnsi="Times New Roman" w:cs="Times New Roman"/>
          <w:sz w:val="24"/>
          <w:szCs w:val="24"/>
          <w:lang w:eastAsia="pl-PL"/>
        </w:rPr>
        <w:br/>
        <w:t xml:space="preserve">OGŁOSZENIE O ZAMÓWIENIU - Dostawy </w:t>
      </w:r>
    </w:p>
    <w:p w14:paraId="2A840B2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Zamieszczanie ogłoszenia:</w:t>
      </w:r>
      <w:r w:rsidRPr="00082A66">
        <w:rPr>
          <w:rFonts w:ascii="Times New Roman" w:eastAsia="Times New Roman" w:hAnsi="Times New Roman" w:cs="Times New Roman"/>
          <w:sz w:val="24"/>
          <w:szCs w:val="24"/>
          <w:lang w:eastAsia="pl-PL"/>
        </w:rPr>
        <w:t xml:space="preserve"> Zamieszczanie obowiązkowe </w:t>
      </w:r>
    </w:p>
    <w:p w14:paraId="26ABE61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Ogłoszenie dotyczy:</w:t>
      </w:r>
      <w:r w:rsidRPr="00082A66">
        <w:rPr>
          <w:rFonts w:ascii="Times New Roman" w:eastAsia="Times New Roman" w:hAnsi="Times New Roman" w:cs="Times New Roman"/>
          <w:sz w:val="24"/>
          <w:szCs w:val="24"/>
          <w:lang w:eastAsia="pl-PL"/>
        </w:rPr>
        <w:t xml:space="preserve"> Zamówienia publicznego </w:t>
      </w:r>
    </w:p>
    <w:p w14:paraId="2BA7499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BBFE18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Tak </w:t>
      </w:r>
    </w:p>
    <w:p w14:paraId="1B3BDB8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Nazwa projektu lub programu</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Regionalny </w:t>
      </w:r>
      <w:proofErr w:type="spellStart"/>
      <w:r w:rsidRPr="00082A66">
        <w:rPr>
          <w:rFonts w:ascii="Times New Roman" w:eastAsia="Times New Roman" w:hAnsi="Times New Roman" w:cs="Times New Roman"/>
          <w:sz w:val="24"/>
          <w:szCs w:val="24"/>
          <w:lang w:eastAsia="pl-PL"/>
        </w:rPr>
        <w:t>Prograu</w:t>
      </w:r>
      <w:proofErr w:type="spellEnd"/>
      <w:r w:rsidRPr="00082A66">
        <w:rPr>
          <w:rFonts w:ascii="Times New Roman" w:eastAsia="Times New Roman" w:hAnsi="Times New Roman" w:cs="Times New Roman"/>
          <w:sz w:val="24"/>
          <w:szCs w:val="24"/>
          <w:lang w:eastAsia="pl-PL"/>
        </w:rPr>
        <w:t xml:space="preserve"> Operacyjny Województwa Warmińsko-Mazurskiego na lata 2014-2020, Oś Priorytetowa 9. Dostęp do wysokiej jakości usług publicznych, Działanie 9.1 Infrastruktura ochrona zdrowia, Poddziałanie 9.1.1 Rozwój specjalistycznych usług medycznych, Tryb nadzwyczajny Schemat E, Nr projektu: RPWM.09.01.01-28-0028/20 </w:t>
      </w:r>
    </w:p>
    <w:p w14:paraId="62626C1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4D98D3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590B4F2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82A66">
        <w:rPr>
          <w:rFonts w:ascii="Times New Roman" w:eastAsia="Times New Roman" w:hAnsi="Times New Roman" w:cs="Times New Roman"/>
          <w:sz w:val="24"/>
          <w:szCs w:val="24"/>
          <w:lang w:eastAsia="pl-PL"/>
        </w:rPr>
        <w:t>Pzp</w:t>
      </w:r>
      <w:proofErr w:type="spellEnd"/>
      <w:r w:rsidRPr="00082A6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82A66">
        <w:rPr>
          <w:rFonts w:ascii="Times New Roman" w:eastAsia="Times New Roman" w:hAnsi="Times New Roman" w:cs="Times New Roman"/>
          <w:sz w:val="24"/>
          <w:szCs w:val="24"/>
          <w:lang w:eastAsia="pl-PL"/>
        </w:rPr>
        <w:br/>
      </w:r>
    </w:p>
    <w:p w14:paraId="21E91CE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u w:val="single"/>
          <w:lang w:eastAsia="pl-PL"/>
        </w:rPr>
        <w:t>SEKCJA I: ZAMAWIAJĄCY</w:t>
      </w:r>
      <w:r w:rsidRPr="00082A66">
        <w:rPr>
          <w:rFonts w:ascii="Times New Roman" w:eastAsia="Times New Roman" w:hAnsi="Times New Roman" w:cs="Times New Roman"/>
          <w:sz w:val="24"/>
          <w:szCs w:val="24"/>
          <w:lang w:eastAsia="pl-PL"/>
        </w:rPr>
        <w:t xml:space="preserve"> </w:t>
      </w:r>
    </w:p>
    <w:p w14:paraId="0705D20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Postępowanie przeprowadza centralny zamawiający </w:t>
      </w:r>
    </w:p>
    <w:p w14:paraId="0557652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04CF963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AC316D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19504C4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Informacje na temat podmiotu któremu zamawiający powierzył/powierzyli prowadzenie postępowania:</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Postępowanie jest przeprowadzane wspólnie przez zamawiających</w:t>
      </w:r>
      <w:r w:rsidRPr="00082A66">
        <w:rPr>
          <w:rFonts w:ascii="Times New Roman" w:eastAsia="Times New Roman" w:hAnsi="Times New Roman" w:cs="Times New Roman"/>
          <w:sz w:val="24"/>
          <w:szCs w:val="24"/>
          <w:lang w:eastAsia="pl-PL"/>
        </w:rPr>
        <w:t xml:space="preserve"> </w:t>
      </w:r>
    </w:p>
    <w:p w14:paraId="388A807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346FB5D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CA0CE8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0020ED5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Informacje dodatkowe:</w:t>
      </w:r>
      <w:r w:rsidRPr="00082A66">
        <w:rPr>
          <w:rFonts w:ascii="Times New Roman" w:eastAsia="Times New Roman" w:hAnsi="Times New Roman" w:cs="Times New Roman"/>
          <w:sz w:val="24"/>
          <w:szCs w:val="24"/>
          <w:lang w:eastAsia="pl-PL"/>
        </w:rPr>
        <w:t xml:space="preserve"> </w:t>
      </w:r>
    </w:p>
    <w:p w14:paraId="0A3CD3B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 1) NAZWA I ADRES: </w:t>
      </w:r>
      <w:r w:rsidRPr="00082A66">
        <w:rPr>
          <w:rFonts w:ascii="Times New Roman" w:eastAsia="Times New Roman" w:hAnsi="Times New Roman" w:cs="Times New Roman"/>
          <w:sz w:val="24"/>
          <w:szCs w:val="24"/>
          <w:lang w:eastAsia="pl-PL"/>
        </w:rPr>
        <w:t xml:space="preserve">Wojewódzki Szpital Zespolony w Elblągu, krajowy numer identyfikacyjny 17074593000000, ul. ul. Królewiecka  146 , 82-300  Elbląg, woj. warmińsko-mazurskie, państwo Polska, tel. (055) 2344111, e-mail mdudzinska@szpital.elblag.pl, faks 552 345 547. </w:t>
      </w:r>
      <w:r w:rsidRPr="00082A66">
        <w:rPr>
          <w:rFonts w:ascii="Times New Roman" w:eastAsia="Times New Roman" w:hAnsi="Times New Roman" w:cs="Times New Roman"/>
          <w:sz w:val="24"/>
          <w:szCs w:val="24"/>
          <w:lang w:eastAsia="pl-PL"/>
        </w:rPr>
        <w:br/>
        <w:t xml:space="preserve">Adres strony internetowej (URL): www.szpital.elblag.pl </w:t>
      </w:r>
      <w:r w:rsidRPr="00082A66">
        <w:rPr>
          <w:rFonts w:ascii="Times New Roman" w:eastAsia="Times New Roman" w:hAnsi="Times New Roman" w:cs="Times New Roman"/>
          <w:sz w:val="24"/>
          <w:szCs w:val="24"/>
          <w:lang w:eastAsia="pl-PL"/>
        </w:rPr>
        <w:br/>
        <w:t xml:space="preserve">Adres profilu nabywcy: </w:t>
      </w:r>
      <w:r w:rsidRPr="00082A6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A93733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 2) RODZAJ ZAMAWIAJĄCEGO: </w:t>
      </w:r>
      <w:r w:rsidRPr="00082A66">
        <w:rPr>
          <w:rFonts w:ascii="Times New Roman" w:eastAsia="Times New Roman" w:hAnsi="Times New Roman" w:cs="Times New Roman"/>
          <w:sz w:val="24"/>
          <w:szCs w:val="24"/>
          <w:lang w:eastAsia="pl-PL"/>
        </w:rPr>
        <w:t xml:space="preserve">Podmiot prawa publicznego </w:t>
      </w:r>
      <w:r w:rsidRPr="00082A66">
        <w:rPr>
          <w:rFonts w:ascii="Times New Roman" w:eastAsia="Times New Roman" w:hAnsi="Times New Roman" w:cs="Times New Roman"/>
          <w:sz w:val="24"/>
          <w:szCs w:val="24"/>
          <w:lang w:eastAsia="pl-PL"/>
        </w:rPr>
        <w:br/>
      </w:r>
    </w:p>
    <w:p w14:paraId="65B7FBB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I.3) WSPÓLNE UDZIELANIE ZAMÓWIENIA </w:t>
      </w:r>
      <w:r w:rsidRPr="00082A66">
        <w:rPr>
          <w:rFonts w:ascii="Times New Roman" w:eastAsia="Times New Roman" w:hAnsi="Times New Roman" w:cs="Times New Roman"/>
          <w:b/>
          <w:bCs/>
          <w:i/>
          <w:iCs/>
          <w:sz w:val="24"/>
          <w:szCs w:val="24"/>
          <w:lang w:eastAsia="pl-PL"/>
        </w:rPr>
        <w:t>(jeżeli dotyczy)</w:t>
      </w:r>
      <w:r w:rsidRPr="00082A66">
        <w:rPr>
          <w:rFonts w:ascii="Times New Roman" w:eastAsia="Times New Roman" w:hAnsi="Times New Roman" w:cs="Times New Roman"/>
          <w:b/>
          <w:bCs/>
          <w:sz w:val="24"/>
          <w:szCs w:val="24"/>
          <w:lang w:eastAsia="pl-PL"/>
        </w:rPr>
        <w:t xml:space="preserve">: </w:t>
      </w:r>
    </w:p>
    <w:p w14:paraId="5E41220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82A66">
        <w:rPr>
          <w:rFonts w:ascii="Times New Roman" w:eastAsia="Times New Roman" w:hAnsi="Times New Roman" w:cs="Times New Roman"/>
          <w:sz w:val="24"/>
          <w:szCs w:val="24"/>
          <w:lang w:eastAsia="pl-PL"/>
        </w:rPr>
        <w:br/>
      </w:r>
    </w:p>
    <w:p w14:paraId="03C3525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I.4) KOMUNIKACJA: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82A66">
        <w:rPr>
          <w:rFonts w:ascii="Times New Roman" w:eastAsia="Times New Roman" w:hAnsi="Times New Roman" w:cs="Times New Roman"/>
          <w:sz w:val="24"/>
          <w:szCs w:val="24"/>
          <w:lang w:eastAsia="pl-PL"/>
        </w:rPr>
        <w:t xml:space="preserve"> </w:t>
      </w:r>
    </w:p>
    <w:p w14:paraId="773BA23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www.szpital.elblag.pl </w:t>
      </w:r>
    </w:p>
    <w:p w14:paraId="45CBB99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39B3E4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www.szpital.elblag.pl </w:t>
      </w:r>
    </w:p>
    <w:p w14:paraId="65B0152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F27AB2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r>
    </w:p>
    <w:p w14:paraId="1FDE671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Oferty lub wnioski o dopuszczenie do udziału w postępowaniu należy przesyłać:</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Elektronicznie</w:t>
      </w:r>
      <w:r w:rsidRPr="00082A66">
        <w:rPr>
          <w:rFonts w:ascii="Times New Roman" w:eastAsia="Times New Roman" w:hAnsi="Times New Roman" w:cs="Times New Roman"/>
          <w:sz w:val="24"/>
          <w:szCs w:val="24"/>
          <w:lang w:eastAsia="pl-PL"/>
        </w:rPr>
        <w:t xml:space="preserve"> </w:t>
      </w:r>
    </w:p>
    <w:p w14:paraId="3225A85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adres </w:t>
      </w:r>
      <w:r w:rsidRPr="00082A66">
        <w:rPr>
          <w:rFonts w:ascii="Times New Roman" w:eastAsia="Times New Roman" w:hAnsi="Times New Roman" w:cs="Times New Roman"/>
          <w:sz w:val="24"/>
          <w:szCs w:val="24"/>
          <w:lang w:eastAsia="pl-PL"/>
        </w:rPr>
        <w:br/>
      </w:r>
    </w:p>
    <w:p w14:paraId="69B8A47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p>
    <w:p w14:paraId="6B8966C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Nie </w:t>
      </w:r>
      <w:r w:rsidRPr="00082A66">
        <w:rPr>
          <w:rFonts w:ascii="Times New Roman" w:eastAsia="Times New Roman" w:hAnsi="Times New Roman" w:cs="Times New Roman"/>
          <w:sz w:val="24"/>
          <w:szCs w:val="24"/>
          <w:lang w:eastAsia="pl-PL"/>
        </w:rPr>
        <w:br/>
        <w:t xml:space="preserve">Inny sposób: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Tak </w:t>
      </w:r>
      <w:r w:rsidRPr="00082A66">
        <w:rPr>
          <w:rFonts w:ascii="Times New Roman" w:eastAsia="Times New Roman" w:hAnsi="Times New Roman" w:cs="Times New Roman"/>
          <w:sz w:val="24"/>
          <w:szCs w:val="24"/>
          <w:lang w:eastAsia="pl-PL"/>
        </w:rPr>
        <w:br/>
        <w:t xml:space="preserve">Inny sposób: </w:t>
      </w:r>
      <w:r w:rsidRPr="00082A66">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za pośrednictwem posłańca </w:t>
      </w:r>
      <w:r w:rsidRPr="00082A66">
        <w:rPr>
          <w:rFonts w:ascii="Times New Roman" w:eastAsia="Times New Roman" w:hAnsi="Times New Roman" w:cs="Times New Roman"/>
          <w:sz w:val="24"/>
          <w:szCs w:val="24"/>
          <w:lang w:eastAsia="pl-PL"/>
        </w:rPr>
        <w:br/>
        <w:t xml:space="preserve">Adres: </w:t>
      </w:r>
      <w:r w:rsidRPr="00082A66">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14:paraId="1138D76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82A66">
        <w:rPr>
          <w:rFonts w:ascii="Times New Roman" w:eastAsia="Times New Roman" w:hAnsi="Times New Roman" w:cs="Times New Roman"/>
          <w:sz w:val="24"/>
          <w:szCs w:val="24"/>
          <w:lang w:eastAsia="pl-PL"/>
        </w:rPr>
        <w:t xml:space="preserve"> </w:t>
      </w:r>
    </w:p>
    <w:p w14:paraId="4CAD699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82A66">
        <w:rPr>
          <w:rFonts w:ascii="Times New Roman" w:eastAsia="Times New Roman" w:hAnsi="Times New Roman" w:cs="Times New Roman"/>
          <w:sz w:val="24"/>
          <w:szCs w:val="24"/>
          <w:lang w:eastAsia="pl-PL"/>
        </w:rPr>
        <w:br/>
      </w:r>
    </w:p>
    <w:p w14:paraId="33B9469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u w:val="single"/>
          <w:lang w:eastAsia="pl-PL"/>
        </w:rPr>
        <w:t xml:space="preserve">SEKCJA II: PRZEDMIOT ZAMÓWIENIA </w:t>
      </w:r>
    </w:p>
    <w:p w14:paraId="65D4C15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II.1) Nazwa nadana zamówieniu przez zamawiającego: </w:t>
      </w:r>
      <w:r w:rsidRPr="00082A66">
        <w:rPr>
          <w:rFonts w:ascii="Times New Roman" w:eastAsia="Times New Roman" w:hAnsi="Times New Roman" w:cs="Times New Roman"/>
          <w:sz w:val="24"/>
          <w:szCs w:val="24"/>
          <w:lang w:eastAsia="pl-PL"/>
        </w:rPr>
        <w:t xml:space="preserve">Dostawa, montaż i instalacja środków trwałych, wartości niematerialnych i prawnych – Wojewódzki Szpital Zespolony w Elblągu w ramach Projektu pn.: „Wsparcie podmiotów leczniczych utworzonych przez Województwo Warmińsko-Mazurskie na dofinansowanie potrzeb sprzętowych i materiałowych przeznaczonych do zapobiegania rozprzestrzeniania oraz zwalczania zakażenia wirusem SARS-CoV-2”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Numer referencyjny: </w:t>
      </w:r>
      <w:r w:rsidRPr="00082A66">
        <w:rPr>
          <w:rFonts w:ascii="Times New Roman" w:eastAsia="Times New Roman" w:hAnsi="Times New Roman" w:cs="Times New Roman"/>
          <w:sz w:val="24"/>
          <w:szCs w:val="24"/>
          <w:lang w:eastAsia="pl-PL"/>
        </w:rPr>
        <w:t xml:space="preserve">49/2020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E098424" w14:textId="77777777" w:rsidR="00082A66" w:rsidRPr="00082A66" w:rsidRDefault="00082A66" w:rsidP="00082A66">
      <w:pPr>
        <w:spacing w:after="0" w:line="240" w:lineRule="auto"/>
        <w:jc w:val="both"/>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p>
    <w:p w14:paraId="3E1F1DA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II.2) Rodzaj zamówienia: </w:t>
      </w:r>
      <w:r w:rsidRPr="00082A66">
        <w:rPr>
          <w:rFonts w:ascii="Times New Roman" w:eastAsia="Times New Roman" w:hAnsi="Times New Roman" w:cs="Times New Roman"/>
          <w:sz w:val="24"/>
          <w:szCs w:val="24"/>
          <w:lang w:eastAsia="pl-PL"/>
        </w:rPr>
        <w:t xml:space="preserve">Dostawy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II.3) Informacja o możliwości składania ofert częściowych</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Zamówienie podzielone jest na części: </w:t>
      </w:r>
    </w:p>
    <w:p w14:paraId="4AC0D7C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Tak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Oferty lub wnioski o dopuszczenie do udziału w postępowaniu można składać w odniesieniu do:</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wszystkich części </w:t>
      </w:r>
    </w:p>
    <w:p w14:paraId="63228D6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II.4)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82A6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82A66">
        <w:rPr>
          <w:rFonts w:ascii="Times New Roman" w:eastAsia="Times New Roman" w:hAnsi="Times New Roman" w:cs="Times New Roman"/>
          <w:sz w:val="24"/>
          <w:szCs w:val="24"/>
          <w:lang w:eastAsia="pl-PL"/>
        </w:rPr>
        <w:t xml:space="preserve">3.1. Przedmiotem niniejszego postępowania o udzielenie zamówienia publicznego jest dostawa, montaż i instalacja środków trwałych, wartości </w:t>
      </w:r>
      <w:r w:rsidRPr="00082A66">
        <w:rPr>
          <w:rFonts w:ascii="Times New Roman" w:eastAsia="Times New Roman" w:hAnsi="Times New Roman" w:cs="Times New Roman"/>
          <w:sz w:val="24"/>
          <w:szCs w:val="24"/>
          <w:lang w:eastAsia="pl-PL"/>
        </w:rPr>
        <w:lastRenderedPageBreak/>
        <w:t xml:space="preserve">niematerialnych i prawnych – Wojewódzki Szpital Zespolony w Elblągu w ramach Projektu pn.: „Wsparcie podmiotów leczniczych utworzonych przez Województwo Warmińsko-Mazurskie na dofinansowanie potrzeb sprzętowych i materiałowych przeznaczonych do zapobiegania rozprzestrzeniania oraz zwalczania zakażenia wirusem SARS-CoV-2” 3.2. Przedmiot niniejszego postępowania o udzielenie zamówienia publicznego został podzielony przez Zamawiającego na następujące 6 pakietów / części: NR CZĘŚCI ZAMÓWIENIA/PAKIETU NAZWA SPRZĘTU ILOŚĆ SZTUK 1 Aparat EKG 1 2 Diatermia Chirurgiczna 1 3 Pompa infuzyjna wraz z wyposażeniem 25 4 Pompa perystaltyczna 4 5 Aparat do dekontaminacji pomieszczeń 1 6 Myjka ultradźwiękowa 1 3.3. Szczegółowy opis (wymagania w zakresie ilości i parametrów technicznych) sprzętu medycznego będącego przedmiotem niniejszego zamówienia, został określony w poszczególnych specyfikacjach technicznych sprzętu, które stanowią odpowiednio Załączniki od 1 do 6 do SIWZ. Przedstawione parametry techniczne w wyszczególnionych dokumentach jak i SIWZ są bezwzględnie wymagane. 3.4. Oferowany przedmiot zamówienia musi posiadać dokumenty dopuszczające do obrotu i używania zgodnie z Ustawą z dnia 20 maja 2010 r o wyrobach medycznych (jeśli dotyczy danego asortymentu).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II.5) Główny kod 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Dodatkowe kody CPV:</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II.6) Całkowita wartość zamówienia </w:t>
      </w:r>
      <w:r w:rsidRPr="00082A66">
        <w:rPr>
          <w:rFonts w:ascii="Times New Roman" w:eastAsia="Times New Roman" w:hAnsi="Times New Roman" w:cs="Times New Roman"/>
          <w:i/>
          <w:iCs/>
          <w:sz w:val="24"/>
          <w:szCs w:val="24"/>
          <w:lang w:eastAsia="pl-PL"/>
        </w:rPr>
        <w:t>(jeżeli zamawiający podaje informacje o wartości zamówienia)</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Wartość bez VAT: 434930,29 </w:t>
      </w:r>
      <w:r w:rsidRPr="00082A66">
        <w:rPr>
          <w:rFonts w:ascii="Times New Roman" w:eastAsia="Times New Roman" w:hAnsi="Times New Roman" w:cs="Times New Roman"/>
          <w:sz w:val="24"/>
          <w:szCs w:val="24"/>
          <w:lang w:eastAsia="pl-PL"/>
        </w:rPr>
        <w:br/>
        <w:t xml:space="preserve">Waluta: </w:t>
      </w:r>
    </w:p>
    <w:p w14:paraId="3F98D89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PLN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82A66">
        <w:rPr>
          <w:rFonts w:ascii="Times New Roman" w:eastAsia="Times New Roman" w:hAnsi="Times New Roman" w:cs="Times New Roman"/>
          <w:sz w:val="24"/>
          <w:szCs w:val="24"/>
          <w:lang w:eastAsia="pl-PL"/>
        </w:rPr>
        <w:t xml:space="preserve"> </w:t>
      </w:r>
    </w:p>
    <w:p w14:paraId="65BA80C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82A66">
        <w:rPr>
          <w:rFonts w:ascii="Times New Roman" w:eastAsia="Times New Roman" w:hAnsi="Times New Roman" w:cs="Times New Roman"/>
          <w:b/>
          <w:bCs/>
          <w:sz w:val="24"/>
          <w:szCs w:val="24"/>
          <w:lang w:eastAsia="pl-PL"/>
        </w:rPr>
        <w:t>Pzp</w:t>
      </w:r>
      <w:proofErr w:type="spellEnd"/>
      <w:r w:rsidRPr="00082A66">
        <w:rPr>
          <w:rFonts w:ascii="Times New Roman" w:eastAsia="Times New Roman" w:hAnsi="Times New Roman" w:cs="Times New Roman"/>
          <w:b/>
          <w:bCs/>
          <w:sz w:val="24"/>
          <w:szCs w:val="24"/>
          <w:lang w:eastAsia="pl-PL"/>
        </w:rPr>
        <w:t xml:space="preserve">: </w:t>
      </w: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82A66">
        <w:rPr>
          <w:rFonts w:ascii="Times New Roman" w:eastAsia="Times New Roman" w:hAnsi="Times New Roman" w:cs="Times New Roman"/>
          <w:sz w:val="24"/>
          <w:szCs w:val="24"/>
          <w:lang w:eastAsia="pl-PL"/>
        </w:rPr>
        <w:t>Pzp</w:t>
      </w:r>
      <w:proofErr w:type="spellEnd"/>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miesiącach:   </w:t>
      </w:r>
      <w:r w:rsidRPr="00082A66">
        <w:rPr>
          <w:rFonts w:ascii="Times New Roman" w:eastAsia="Times New Roman" w:hAnsi="Times New Roman" w:cs="Times New Roman"/>
          <w:i/>
          <w:iCs/>
          <w:sz w:val="24"/>
          <w:szCs w:val="24"/>
          <w:lang w:eastAsia="pl-PL"/>
        </w:rPr>
        <w:t xml:space="preserve"> lub </w:t>
      </w:r>
      <w:r w:rsidRPr="00082A66">
        <w:rPr>
          <w:rFonts w:ascii="Times New Roman" w:eastAsia="Times New Roman" w:hAnsi="Times New Roman" w:cs="Times New Roman"/>
          <w:b/>
          <w:bCs/>
          <w:sz w:val="24"/>
          <w:szCs w:val="24"/>
          <w:lang w:eastAsia="pl-PL"/>
        </w:rPr>
        <w:t>dniach:</w:t>
      </w:r>
      <w:r w:rsidRPr="00082A66">
        <w:rPr>
          <w:rFonts w:ascii="Times New Roman" w:eastAsia="Times New Roman" w:hAnsi="Times New Roman" w:cs="Times New Roman"/>
          <w:sz w:val="24"/>
          <w:szCs w:val="24"/>
          <w:lang w:eastAsia="pl-PL"/>
        </w:rPr>
        <w:t xml:space="preserve"> 56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i/>
          <w:iCs/>
          <w:sz w:val="24"/>
          <w:szCs w:val="24"/>
          <w:lang w:eastAsia="pl-PL"/>
        </w:rPr>
        <w:t>lub</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data rozpoczęcia: </w:t>
      </w:r>
      <w:r w:rsidRPr="00082A66">
        <w:rPr>
          <w:rFonts w:ascii="Times New Roman" w:eastAsia="Times New Roman" w:hAnsi="Times New Roman" w:cs="Times New Roman"/>
          <w:sz w:val="24"/>
          <w:szCs w:val="24"/>
          <w:lang w:eastAsia="pl-PL"/>
        </w:rPr>
        <w:t> </w:t>
      </w:r>
      <w:r w:rsidRPr="00082A66">
        <w:rPr>
          <w:rFonts w:ascii="Times New Roman" w:eastAsia="Times New Roman" w:hAnsi="Times New Roman" w:cs="Times New Roman"/>
          <w:i/>
          <w:iCs/>
          <w:sz w:val="24"/>
          <w:szCs w:val="24"/>
          <w:lang w:eastAsia="pl-PL"/>
        </w:rPr>
        <w:t xml:space="preserve"> lub </w:t>
      </w:r>
      <w:r w:rsidRPr="00082A66">
        <w:rPr>
          <w:rFonts w:ascii="Times New Roman" w:eastAsia="Times New Roman" w:hAnsi="Times New Roman" w:cs="Times New Roman"/>
          <w:b/>
          <w:bCs/>
          <w:sz w:val="24"/>
          <w:szCs w:val="24"/>
          <w:lang w:eastAsia="pl-PL"/>
        </w:rPr>
        <w:t xml:space="preserve">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II.9) Informacje dodatkowe: </w:t>
      </w:r>
    </w:p>
    <w:p w14:paraId="3EEA732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34FC55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III.1) WARUNKI UDZIAŁU W POSTĘPOWANIU </w:t>
      </w:r>
    </w:p>
    <w:p w14:paraId="6652098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uzna złożenie wraz z ofertą oświadczenia o </w:t>
      </w:r>
      <w:r w:rsidRPr="00082A66">
        <w:rPr>
          <w:rFonts w:ascii="Times New Roman" w:eastAsia="Times New Roman" w:hAnsi="Times New Roman" w:cs="Times New Roman"/>
          <w:sz w:val="24"/>
          <w:szCs w:val="24"/>
          <w:lang w:eastAsia="pl-PL"/>
        </w:rPr>
        <w:lastRenderedPageBreak/>
        <w:t xml:space="preserve">spełnieniu warunków udziału w postępowaniu stanowiącego Załącznik Nr 9 do SIWZ </w:t>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III.1.2) Sytuacja finansowa lub ekonomiczna </w:t>
      </w:r>
      <w:r w:rsidRPr="00082A66">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9 do SIWZ </w:t>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III.1.3) Zdolność techniczna lub zawodowa </w:t>
      </w:r>
      <w:r w:rsidRPr="00082A66">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9 do SIWZ </w:t>
      </w:r>
      <w:r w:rsidRPr="00082A6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82A66">
        <w:rPr>
          <w:rFonts w:ascii="Times New Roman" w:eastAsia="Times New Roman" w:hAnsi="Times New Roman" w:cs="Times New Roman"/>
          <w:sz w:val="24"/>
          <w:szCs w:val="24"/>
          <w:lang w:eastAsia="pl-PL"/>
        </w:rPr>
        <w:br/>
        <w:t xml:space="preserve">Informacje dodatkowe: </w:t>
      </w:r>
    </w:p>
    <w:p w14:paraId="744423A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III.2) PODSTAWY WYKLUCZENIA </w:t>
      </w:r>
    </w:p>
    <w:p w14:paraId="7517E26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82A66">
        <w:rPr>
          <w:rFonts w:ascii="Times New Roman" w:eastAsia="Times New Roman" w:hAnsi="Times New Roman" w:cs="Times New Roman"/>
          <w:b/>
          <w:bCs/>
          <w:sz w:val="24"/>
          <w:szCs w:val="24"/>
          <w:lang w:eastAsia="pl-PL"/>
        </w:rPr>
        <w:t>Pzp</w:t>
      </w:r>
      <w:proofErr w:type="spellEnd"/>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82A66">
        <w:rPr>
          <w:rFonts w:ascii="Times New Roman" w:eastAsia="Times New Roman" w:hAnsi="Times New Roman" w:cs="Times New Roman"/>
          <w:b/>
          <w:bCs/>
          <w:sz w:val="24"/>
          <w:szCs w:val="24"/>
          <w:lang w:eastAsia="pl-PL"/>
        </w:rPr>
        <w:t>Pzp</w:t>
      </w:r>
      <w:proofErr w:type="spellEnd"/>
      <w:r w:rsidRPr="00082A6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82A66">
        <w:rPr>
          <w:rFonts w:ascii="Times New Roman" w:eastAsia="Times New Roman" w:hAnsi="Times New Roman" w:cs="Times New Roman"/>
          <w:sz w:val="24"/>
          <w:szCs w:val="24"/>
          <w:lang w:eastAsia="pl-PL"/>
        </w:rPr>
        <w:t>Pzp</w:t>
      </w:r>
      <w:proofErr w:type="spellEnd"/>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82A66">
        <w:rPr>
          <w:rFonts w:ascii="Times New Roman" w:eastAsia="Times New Roman" w:hAnsi="Times New Roman" w:cs="Times New Roman"/>
          <w:sz w:val="24"/>
          <w:szCs w:val="24"/>
          <w:lang w:eastAsia="pl-PL"/>
        </w:rPr>
        <w:t>Pzp</w:t>
      </w:r>
      <w:proofErr w:type="spellEnd"/>
      <w:r w:rsidRPr="00082A66">
        <w:rPr>
          <w:rFonts w:ascii="Times New Roman" w:eastAsia="Times New Roman" w:hAnsi="Times New Roman" w:cs="Times New Roman"/>
          <w:sz w:val="24"/>
          <w:szCs w:val="24"/>
          <w:lang w:eastAsia="pl-PL"/>
        </w:rPr>
        <w:t xml:space="preserve">) </w:t>
      </w:r>
    </w:p>
    <w:p w14:paraId="305580A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B347A0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82A66">
        <w:rPr>
          <w:rFonts w:ascii="Times New Roman" w:eastAsia="Times New Roman" w:hAnsi="Times New Roman" w:cs="Times New Roman"/>
          <w:sz w:val="24"/>
          <w:szCs w:val="24"/>
          <w:lang w:eastAsia="pl-PL"/>
        </w:rPr>
        <w:br/>
        <w:t xml:space="preserve">Tak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Oświadczenie o spełnianiu kryteriów selekcji </w:t>
      </w:r>
      <w:r w:rsidRPr="00082A66">
        <w:rPr>
          <w:rFonts w:ascii="Times New Roman" w:eastAsia="Times New Roman" w:hAnsi="Times New Roman" w:cs="Times New Roman"/>
          <w:sz w:val="24"/>
          <w:szCs w:val="24"/>
          <w:lang w:eastAsia="pl-PL"/>
        </w:rPr>
        <w:br/>
        <w:t xml:space="preserve">Nie </w:t>
      </w:r>
    </w:p>
    <w:p w14:paraId="073A3AB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FEAF54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1.Oświadczenie Wykonawcy o przynależności albo braku przynależności do tej samej grupy kapitałowej, o której mowa w art. 24 ust. 1 pkt. 23 </w:t>
      </w:r>
      <w:proofErr w:type="spellStart"/>
      <w:r w:rsidRPr="00082A66">
        <w:rPr>
          <w:rFonts w:ascii="Times New Roman" w:eastAsia="Times New Roman" w:hAnsi="Times New Roman" w:cs="Times New Roman"/>
          <w:sz w:val="24"/>
          <w:szCs w:val="24"/>
          <w:lang w:eastAsia="pl-PL"/>
        </w:rPr>
        <w:t>uPzp</w:t>
      </w:r>
      <w:proofErr w:type="spellEnd"/>
      <w:r w:rsidRPr="00082A66">
        <w:rPr>
          <w:rFonts w:ascii="Times New Roman" w:eastAsia="Times New Roman" w:hAnsi="Times New Roman" w:cs="Times New Roman"/>
          <w:sz w:val="24"/>
          <w:szCs w:val="24"/>
          <w:lang w:eastAsia="pl-PL"/>
        </w:rPr>
        <w:t xml:space="preserve"> – wzór stanowi Załącznik Nr 10 do SIWZ. W przypadku przynależności do tej samej grupy kapitałowej wykonawca może złożyć wraz z oświadczeniem dokumenty bądź informacje potwierdzające, że powiązania z innym wykonawcą nie prowadzą do zakłócenia konkurencji w postępowaniu.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w:t>
      </w:r>
      <w:r w:rsidRPr="00082A66">
        <w:rPr>
          <w:rFonts w:ascii="Times New Roman" w:eastAsia="Times New Roman" w:hAnsi="Times New Roman" w:cs="Times New Roman"/>
          <w:sz w:val="24"/>
          <w:szCs w:val="24"/>
          <w:lang w:eastAsia="pl-PL"/>
        </w:rPr>
        <w:lastRenderedPageBreak/>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082A66">
        <w:rPr>
          <w:rFonts w:ascii="Times New Roman" w:eastAsia="Times New Roman" w:hAnsi="Times New Roman" w:cs="Times New Roman"/>
          <w:sz w:val="24"/>
          <w:szCs w:val="24"/>
          <w:lang w:eastAsia="pl-PL"/>
        </w:rPr>
        <w:t>uPzp</w:t>
      </w:r>
      <w:proofErr w:type="spellEnd"/>
      <w:r w:rsidRPr="00082A66">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2 SIWZ Wykonawca przekazuje Zamawiającemu w formie pisemnej w terminie 3 dni od dnia zamieszczenia na stronie informacji, o której mowa w art. 86 ust. 5 </w:t>
      </w:r>
      <w:proofErr w:type="spellStart"/>
      <w:r w:rsidRPr="00082A66">
        <w:rPr>
          <w:rFonts w:ascii="Times New Roman" w:eastAsia="Times New Roman" w:hAnsi="Times New Roman" w:cs="Times New Roman"/>
          <w:sz w:val="24"/>
          <w:szCs w:val="24"/>
          <w:lang w:eastAsia="pl-PL"/>
        </w:rPr>
        <w:t>uPzp</w:t>
      </w:r>
      <w:proofErr w:type="spellEnd"/>
      <w:r w:rsidRPr="00082A66">
        <w:rPr>
          <w:rFonts w:ascii="Times New Roman" w:eastAsia="Times New Roman" w:hAnsi="Times New Roman" w:cs="Times New Roman"/>
          <w:sz w:val="24"/>
          <w:szCs w:val="24"/>
          <w:lang w:eastAsia="pl-PL"/>
        </w:rPr>
        <w:t xml:space="preserve">. 3. Dokumenty wymienione w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3-5 SIWZ Wykonawca składa tylko na wezwanie Zamawiającego (Dokumenty należy złożyć w formie oryginału lub kserokopii poświadczonej za zgodność z oryginałem przez Wykonawcę). 6.3. Jeżeli Wykonawca ma siedzibę lub miejsce zamieszkania poza terytorium Rzeczypospolitej Polskiej zamiast dokumentów z: 1.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53CFFE6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082A66">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14:paraId="6D609BC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III.5.1) W ZAKRESIE SPEŁNIANIA WARUNKÓW UDZIAŁU W POSTĘPOWANIU:</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III.5.2) W ZAKRESIE KRYTERIÓW SELEKCJI:</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p>
    <w:p w14:paraId="2E45D92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8A839F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6.4.1. Dokumenty dopuszczające do obrotu i używania zgodnie z Ustawą z dnia 20 maja 2010r. o wyrobach medycznych (jeśli dotyczy danego asortymentu). 6.4.2. Opis oferowanego przedmiotu zamówienia – np. Prospekty producenta, katalogi, ulotki, opisy w wersji polskojęzycznej itp., zawierające numer katalogowy oferowanego produktu, z których treści jednoznacznie wynika, że zaoferowany przedmiot zamówienia spełnia wszystkie wymagane przez Zamawiającego parametry/ wymogi opisane w odpowiednich Załącznikach od nr 1 do nr 6 SIWZ, których autentyczność musi zostać poświadczona przez Wykonawcę na żądanie Zamawiającego. 6.4.3. Deklarację zgodności na zaoferowane wyposażenie medyczne. 6.4.4. Jeżeli dowolny aspekt użytkowania oferowanego sprzętu wymaga zgodności z Normami Zsynchronizowanymi - zgodnie z Dyrektywą 93/42/EWG (Dziennik Urzędowy Unii Europejskiej 2011/C 143/02 z 13.05.2011 r), Wykonawca dostarczy potwierdzenie takiej zgodności lub wskaże rozwiązanie równoważne. </w:t>
      </w:r>
    </w:p>
    <w:p w14:paraId="78C52E5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III.7) INNE DOKUMENTY NIE WYMIENIONE W pkt III.3) - III.6) </w:t>
      </w:r>
    </w:p>
    <w:p w14:paraId="3F8FCFD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1. Wypełniony formularz ofertowy – Załącznik Nr 7 do SIWZ . 2. Wypełnioną i podpisaną Specyfikację techniczną wyposażenia medycznego na część / pakiet przedmiotu zamówienia na którą Wykonawca składa ofertę, odpowiednio Załącznik od nr 1 do nr 6 do SIWZ.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że zapoznał się z warunkami przetargu zawartymi w Specyfikacji Istotnych Warunków Zamówienia w tym z kryteriami oceny ofert oraz załącznikami do SIWZ oraz że przyjmuje je bez zastrzeżeń. 5. Oświadczenie Wykonawcy, że w przypadku wybrania jego oferty zobowiązuje się do podpisania umowy sprzedaży stanowiącej Załącznik nr 12 do SIWZ w miejscu i terminie wyznaczonym przez Zamawiającego. 6. Oświadczenie Wykonawcy w zakresie wypełnienia obowiązków informacyjnych przewidzianych w art. 13 lub art. 14 RODO wraz z klauzulą informacyjną stanowiąca Załącznik nr 11 do SIWZ. 7. Wskazanie przez Wykonawcę w ofercie części zamówienia, której wykonanie powierzy / nie powierzy podwykonawcom (wraz z podaniem firm podwykonawców – jeżeli dotyczy) 8. Informację od Wykonawcy zgodnie z art. 91ust.3a </w:t>
      </w:r>
      <w:proofErr w:type="spellStart"/>
      <w:r w:rsidRPr="00082A66">
        <w:rPr>
          <w:rFonts w:ascii="Times New Roman" w:eastAsia="Times New Roman" w:hAnsi="Times New Roman" w:cs="Times New Roman"/>
          <w:sz w:val="24"/>
          <w:szCs w:val="24"/>
          <w:lang w:eastAsia="pl-PL"/>
        </w:rPr>
        <w:t>uPzp</w:t>
      </w:r>
      <w:proofErr w:type="spellEnd"/>
      <w:r w:rsidRPr="00082A66">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9. Wykaz wszystkich dokumentów – spis zawartości złożonej oferty. Oferta wspólna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w:t>
      </w:r>
      <w:r w:rsidRPr="00082A66">
        <w:rPr>
          <w:rFonts w:ascii="Times New Roman" w:eastAsia="Times New Roman" w:hAnsi="Times New Roman" w:cs="Times New Roman"/>
          <w:sz w:val="24"/>
          <w:szCs w:val="24"/>
          <w:lang w:eastAsia="pl-PL"/>
        </w:rPr>
        <w:lastRenderedPageBreak/>
        <w:t xml:space="preserve">złożone przez osoby uprawnione do składania oświadczeń woli wymienione we właściwym rejestrze lub wpisie do ewidencji działalności gospodarczej. Dokument pełnomocnika należy przedstawić w formie oryginału. Wszelka korespondencja oraz rozliczenia dokonywane będą wyłącznie z podmiotem występującym jako pełnomocnik”. W przypadku wyboru oferty złożonej przez Wykonawców wspólnie ubiegających się o zamówienie, Zamawiający przed zawarciem umowy zażąda umowy regulującej współpracę tych podmiotów np. umowa konsorcjum, umowa spółki cywilnej. </w:t>
      </w:r>
    </w:p>
    <w:p w14:paraId="0B255E4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u w:val="single"/>
          <w:lang w:eastAsia="pl-PL"/>
        </w:rPr>
        <w:t xml:space="preserve">SEKCJA IV: PROCEDURA </w:t>
      </w:r>
    </w:p>
    <w:p w14:paraId="339E5DE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IV.1) OPIS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IV.1.1) Tryb udzielenia zamówienia: </w:t>
      </w:r>
      <w:r w:rsidRPr="00082A66">
        <w:rPr>
          <w:rFonts w:ascii="Times New Roman" w:eastAsia="Times New Roman" w:hAnsi="Times New Roman" w:cs="Times New Roman"/>
          <w:sz w:val="24"/>
          <w:szCs w:val="24"/>
          <w:lang w:eastAsia="pl-PL"/>
        </w:rPr>
        <w:t xml:space="preserve">Przetarg nieograniczony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IV.1.2) Zamawiający żąda wniesienia wadium:</w:t>
      </w:r>
      <w:r w:rsidRPr="00082A66">
        <w:rPr>
          <w:rFonts w:ascii="Times New Roman" w:eastAsia="Times New Roman" w:hAnsi="Times New Roman" w:cs="Times New Roman"/>
          <w:sz w:val="24"/>
          <w:szCs w:val="24"/>
          <w:lang w:eastAsia="pl-PL"/>
        </w:rPr>
        <w:t xml:space="preserve"> </w:t>
      </w:r>
    </w:p>
    <w:p w14:paraId="5D8427E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Informacja na temat wadium </w:t>
      </w:r>
      <w:r w:rsidRPr="00082A66">
        <w:rPr>
          <w:rFonts w:ascii="Times New Roman" w:eastAsia="Times New Roman" w:hAnsi="Times New Roman" w:cs="Times New Roman"/>
          <w:sz w:val="24"/>
          <w:szCs w:val="24"/>
          <w:lang w:eastAsia="pl-PL"/>
        </w:rPr>
        <w:br/>
      </w:r>
    </w:p>
    <w:p w14:paraId="31FC88D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IV.1.3) Przewiduje się udzielenie zaliczek na poczet wykonania zamówienia:</w:t>
      </w:r>
      <w:r w:rsidRPr="00082A66">
        <w:rPr>
          <w:rFonts w:ascii="Times New Roman" w:eastAsia="Times New Roman" w:hAnsi="Times New Roman" w:cs="Times New Roman"/>
          <w:sz w:val="24"/>
          <w:szCs w:val="24"/>
          <w:lang w:eastAsia="pl-PL"/>
        </w:rPr>
        <w:t xml:space="preserve"> </w:t>
      </w:r>
    </w:p>
    <w:p w14:paraId="401B50F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Należy podać informacje na temat udzielania zaliczek: </w:t>
      </w:r>
      <w:r w:rsidRPr="00082A66">
        <w:rPr>
          <w:rFonts w:ascii="Times New Roman" w:eastAsia="Times New Roman" w:hAnsi="Times New Roman" w:cs="Times New Roman"/>
          <w:sz w:val="24"/>
          <w:szCs w:val="24"/>
          <w:lang w:eastAsia="pl-PL"/>
        </w:rPr>
        <w:br/>
      </w:r>
    </w:p>
    <w:p w14:paraId="72FED76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59B181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82A66">
        <w:rPr>
          <w:rFonts w:ascii="Times New Roman" w:eastAsia="Times New Roman" w:hAnsi="Times New Roman" w:cs="Times New Roman"/>
          <w:sz w:val="24"/>
          <w:szCs w:val="24"/>
          <w:lang w:eastAsia="pl-PL"/>
        </w:rPr>
        <w:br/>
        <w:t xml:space="preserve">Nie </w:t>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p>
    <w:p w14:paraId="19F7D35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IV.1.5.) Wymaga się złożenia oferty wariantowej: </w:t>
      </w:r>
    </w:p>
    <w:p w14:paraId="5373982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Dopuszcza się złożenie oferty wariantowej </w:t>
      </w:r>
      <w:r w:rsidRPr="00082A66">
        <w:rPr>
          <w:rFonts w:ascii="Times New Roman" w:eastAsia="Times New Roman" w:hAnsi="Times New Roman" w:cs="Times New Roman"/>
          <w:sz w:val="24"/>
          <w:szCs w:val="24"/>
          <w:lang w:eastAsia="pl-PL"/>
        </w:rPr>
        <w:br/>
        <w:t xml:space="preserve">Nie </w:t>
      </w:r>
      <w:r w:rsidRPr="00082A6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82A66">
        <w:rPr>
          <w:rFonts w:ascii="Times New Roman" w:eastAsia="Times New Roman" w:hAnsi="Times New Roman" w:cs="Times New Roman"/>
          <w:sz w:val="24"/>
          <w:szCs w:val="24"/>
          <w:lang w:eastAsia="pl-PL"/>
        </w:rPr>
        <w:br/>
      </w:r>
    </w:p>
    <w:p w14:paraId="14A1116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2261C6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Liczba wykonawców   </w:t>
      </w:r>
      <w:r w:rsidRPr="00082A66">
        <w:rPr>
          <w:rFonts w:ascii="Times New Roman" w:eastAsia="Times New Roman" w:hAnsi="Times New Roman" w:cs="Times New Roman"/>
          <w:sz w:val="24"/>
          <w:szCs w:val="24"/>
          <w:lang w:eastAsia="pl-PL"/>
        </w:rPr>
        <w:br/>
        <w:t xml:space="preserve">Przewidywana minimalna liczba wykonawców </w:t>
      </w:r>
      <w:r w:rsidRPr="00082A66">
        <w:rPr>
          <w:rFonts w:ascii="Times New Roman" w:eastAsia="Times New Roman" w:hAnsi="Times New Roman" w:cs="Times New Roman"/>
          <w:sz w:val="24"/>
          <w:szCs w:val="24"/>
          <w:lang w:eastAsia="pl-PL"/>
        </w:rPr>
        <w:br/>
        <w:t xml:space="preserve">Maksymalna liczba wykonawców   </w:t>
      </w:r>
      <w:r w:rsidRPr="00082A66">
        <w:rPr>
          <w:rFonts w:ascii="Times New Roman" w:eastAsia="Times New Roman" w:hAnsi="Times New Roman" w:cs="Times New Roman"/>
          <w:sz w:val="24"/>
          <w:szCs w:val="24"/>
          <w:lang w:eastAsia="pl-PL"/>
        </w:rPr>
        <w:br/>
        <w:t xml:space="preserve">Kryteria selekcji wykonawców: </w:t>
      </w:r>
      <w:r w:rsidRPr="00082A66">
        <w:rPr>
          <w:rFonts w:ascii="Times New Roman" w:eastAsia="Times New Roman" w:hAnsi="Times New Roman" w:cs="Times New Roman"/>
          <w:sz w:val="24"/>
          <w:szCs w:val="24"/>
          <w:lang w:eastAsia="pl-PL"/>
        </w:rPr>
        <w:br/>
      </w:r>
    </w:p>
    <w:p w14:paraId="0B1B54F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IV.1.7) Informacje na temat umowy ramowej lub dynamicznego systemu zakupów: </w:t>
      </w:r>
    </w:p>
    <w:p w14:paraId="3296284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Umowa ramowa będzie zawarta: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lastRenderedPageBreak/>
        <w:t xml:space="preserve">Czy przewiduje się ograniczenie liczby uczestników umowy ramowej: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Przewidziana maksymalna liczba uczestników umowy ramowej: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Zamówienie obejmuje ustanowienie dynamicznego systemu zakupów: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82A66">
        <w:rPr>
          <w:rFonts w:ascii="Times New Roman" w:eastAsia="Times New Roman" w:hAnsi="Times New Roman" w:cs="Times New Roman"/>
          <w:sz w:val="24"/>
          <w:szCs w:val="24"/>
          <w:lang w:eastAsia="pl-PL"/>
        </w:rPr>
        <w:br/>
      </w:r>
    </w:p>
    <w:p w14:paraId="4594C36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IV.1.8) Aukcja elektroniczna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Przewidziane jest przeprowadzenie aukcji elektronicznej </w:t>
      </w:r>
      <w:r w:rsidRPr="00082A66">
        <w:rPr>
          <w:rFonts w:ascii="Times New Roman" w:eastAsia="Times New Roman" w:hAnsi="Times New Roman" w:cs="Times New Roman"/>
          <w:i/>
          <w:iCs/>
          <w:sz w:val="24"/>
          <w:szCs w:val="24"/>
          <w:lang w:eastAsia="pl-PL"/>
        </w:rPr>
        <w:t xml:space="preserve">(przetarg nieograniczony, przetarg ograniczony, negocjacje z ogłoszeniem) </w:t>
      </w:r>
      <w:r w:rsidRPr="00082A66">
        <w:rPr>
          <w:rFonts w:ascii="Times New Roman" w:eastAsia="Times New Roman" w:hAnsi="Times New Roman" w:cs="Times New Roman"/>
          <w:sz w:val="24"/>
          <w:szCs w:val="24"/>
          <w:lang w:eastAsia="pl-PL"/>
        </w:rPr>
        <w:t xml:space="preserve">Nie </w:t>
      </w:r>
      <w:r w:rsidRPr="00082A66">
        <w:rPr>
          <w:rFonts w:ascii="Times New Roman" w:eastAsia="Times New Roman" w:hAnsi="Times New Roman" w:cs="Times New Roman"/>
          <w:sz w:val="24"/>
          <w:szCs w:val="24"/>
          <w:lang w:eastAsia="pl-PL"/>
        </w:rPr>
        <w:br/>
        <w:t xml:space="preserve">Należy podać adres strony internetowej, na której aukcja będzie prowadzona: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82A66">
        <w:rPr>
          <w:rFonts w:ascii="Times New Roman" w:eastAsia="Times New Roman" w:hAnsi="Times New Roman" w:cs="Times New Roman"/>
          <w:sz w:val="24"/>
          <w:szCs w:val="24"/>
          <w:lang w:eastAsia="pl-PL"/>
        </w:rPr>
        <w:br/>
        <w:t xml:space="preserve">Informacje dotyczące przebiegu aukcji elektronicznej: </w:t>
      </w:r>
      <w:r w:rsidRPr="00082A6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82A6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82A66">
        <w:rPr>
          <w:rFonts w:ascii="Times New Roman" w:eastAsia="Times New Roman" w:hAnsi="Times New Roman" w:cs="Times New Roman"/>
          <w:sz w:val="24"/>
          <w:szCs w:val="24"/>
          <w:lang w:eastAsia="pl-PL"/>
        </w:rPr>
        <w:br/>
        <w:t xml:space="preserve">Wymagania dotyczące rejestracji i identyfikacji wykonawców w aukcji elektronicznej: </w:t>
      </w:r>
      <w:r w:rsidRPr="00082A66">
        <w:rPr>
          <w:rFonts w:ascii="Times New Roman" w:eastAsia="Times New Roman" w:hAnsi="Times New Roman" w:cs="Times New Roman"/>
          <w:sz w:val="24"/>
          <w:szCs w:val="24"/>
          <w:lang w:eastAsia="pl-PL"/>
        </w:rPr>
        <w:br/>
        <w:t xml:space="preserve">Informacje o liczbie etapów aukcji elektronicznej i czasie ich trwania: </w:t>
      </w:r>
    </w:p>
    <w:p w14:paraId="7719A5F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Czas trwania: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82A66">
        <w:rPr>
          <w:rFonts w:ascii="Times New Roman" w:eastAsia="Times New Roman" w:hAnsi="Times New Roman" w:cs="Times New Roman"/>
          <w:sz w:val="24"/>
          <w:szCs w:val="24"/>
          <w:lang w:eastAsia="pl-PL"/>
        </w:rPr>
        <w:br/>
        <w:t xml:space="preserve">Warunki zamknięcia aukcji elektronicznej: </w:t>
      </w:r>
      <w:r w:rsidRPr="00082A66">
        <w:rPr>
          <w:rFonts w:ascii="Times New Roman" w:eastAsia="Times New Roman" w:hAnsi="Times New Roman" w:cs="Times New Roman"/>
          <w:sz w:val="24"/>
          <w:szCs w:val="24"/>
          <w:lang w:eastAsia="pl-PL"/>
        </w:rPr>
        <w:br/>
      </w:r>
    </w:p>
    <w:p w14:paraId="2E00DED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IV.2) KRYTERIA OCENY OFERT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IV.2.1) Kryteria oceny ofert: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IV.2.2) Kryteria</w:t>
      </w:r>
      <w:r w:rsidRPr="00082A6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4399509A"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72714CA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49C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450DC077"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6BB600C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D48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196898C1"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B9D806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D95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102F600F"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CB8D5C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E90A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0484E4B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82A66">
        <w:rPr>
          <w:rFonts w:ascii="Times New Roman" w:eastAsia="Times New Roman" w:hAnsi="Times New Roman" w:cs="Times New Roman"/>
          <w:b/>
          <w:bCs/>
          <w:sz w:val="24"/>
          <w:szCs w:val="24"/>
          <w:lang w:eastAsia="pl-PL"/>
        </w:rPr>
        <w:t>Pzp</w:t>
      </w:r>
      <w:proofErr w:type="spellEnd"/>
      <w:r w:rsidRPr="00082A66">
        <w:rPr>
          <w:rFonts w:ascii="Times New Roman" w:eastAsia="Times New Roman" w:hAnsi="Times New Roman" w:cs="Times New Roman"/>
          <w:b/>
          <w:bCs/>
          <w:sz w:val="24"/>
          <w:szCs w:val="24"/>
          <w:lang w:eastAsia="pl-PL"/>
        </w:rPr>
        <w:t xml:space="preserve"> </w:t>
      </w:r>
      <w:r w:rsidRPr="00082A66">
        <w:rPr>
          <w:rFonts w:ascii="Times New Roman" w:eastAsia="Times New Roman" w:hAnsi="Times New Roman" w:cs="Times New Roman"/>
          <w:sz w:val="24"/>
          <w:szCs w:val="24"/>
          <w:lang w:eastAsia="pl-PL"/>
        </w:rPr>
        <w:t xml:space="preserve">(przetarg nieograniczony) </w:t>
      </w:r>
      <w:r w:rsidRPr="00082A66">
        <w:rPr>
          <w:rFonts w:ascii="Times New Roman" w:eastAsia="Times New Roman" w:hAnsi="Times New Roman" w:cs="Times New Roman"/>
          <w:sz w:val="24"/>
          <w:szCs w:val="24"/>
          <w:lang w:eastAsia="pl-PL"/>
        </w:rPr>
        <w:br/>
        <w:t xml:space="preserve">Tak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IV.3) Negocjacje z ogłoszeniem, dialog konkurencyjny, partnerstwo innowacyjne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IV.3.1) Informacje na temat negocjacji z ogłoszeniem</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Minimalne wymagania, które muszą spełniać wszystkie oferty: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82A66">
        <w:rPr>
          <w:rFonts w:ascii="Times New Roman" w:eastAsia="Times New Roman" w:hAnsi="Times New Roman" w:cs="Times New Roman"/>
          <w:sz w:val="24"/>
          <w:szCs w:val="24"/>
          <w:lang w:eastAsia="pl-PL"/>
        </w:rPr>
        <w:br/>
        <w:t xml:space="preserve">Przewidziany jest podział negocjacji na etapy w celu ograniczenia liczby ofert: </w:t>
      </w:r>
      <w:r w:rsidRPr="00082A66">
        <w:rPr>
          <w:rFonts w:ascii="Times New Roman" w:eastAsia="Times New Roman" w:hAnsi="Times New Roman" w:cs="Times New Roman"/>
          <w:sz w:val="24"/>
          <w:szCs w:val="24"/>
          <w:lang w:eastAsia="pl-PL"/>
        </w:rPr>
        <w:br/>
        <w:t xml:space="preserve">Należy podać informacje na temat etapów negocjacji (w tym liczbę etapów):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IV.3.2) Informacje na temat dialogu konkurencyjnego</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Wstępny harmonogram postępowania: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Podział dialogu na etapy w celu ograniczenia liczby rozwiązań: </w:t>
      </w:r>
      <w:r w:rsidRPr="00082A66">
        <w:rPr>
          <w:rFonts w:ascii="Times New Roman" w:eastAsia="Times New Roman" w:hAnsi="Times New Roman" w:cs="Times New Roman"/>
          <w:sz w:val="24"/>
          <w:szCs w:val="24"/>
          <w:lang w:eastAsia="pl-PL"/>
        </w:rPr>
        <w:br/>
        <w:t xml:space="preserve">Należy podać informacje na temat etapów dialogu: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IV.3.3) Informacje na temat partnerstwa innowacyjnego</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Informacje dodatkowe: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IV.4) Licytacja elektroniczna </w:t>
      </w:r>
      <w:r w:rsidRPr="00082A66">
        <w:rPr>
          <w:rFonts w:ascii="Times New Roman" w:eastAsia="Times New Roman" w:hAnsi="Times New Roman" w:cs="Times New Roman"/>
          <w:sz w:val="24"/>
          <w:szCs w:val="24"/>
          <w:lang w:eastAsia="pl-PL"/>
        </w:rPr>
        <w:br/>
        <w:t xml:space="preserve">Adres strony internetowej, na której będzie prowadzona licytacja elektroniczna: </w:t>
      </w:r>
    </w:p>
    <w:p w14:paraId="7945E11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8DA2A0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48BC27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70AEFF6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Informacje o liczbie etapów licytacji elektronicznej i czasie ich trwania: </w:t>
      </w:r>
    </w:p>
    <w:p w14:paraId="04880B0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Czas trwania: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21BB67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Termin składania wniosków o dopuszczenie do udziału w licytacji elektronicznej: </w:t>
      </w:r>
      <w:r w:rsidRPr="00082A66">
        <w:rPr>
          <w:rFonts w:ascii="Times New Roman" w:eastAsia="Times New Roman" w:hAnsi="Times New Roman" w:cs="Times New Roman"/>
          <w:sz w:val="24"/>
          <w:szCs w:val="24"/>
          <w:lang w:eastAsia="pl-PL"/>
        </w:rPr>
        <w:br/>
        <w:t xml:space="preserve">Data: godzina: </w:t>
      </w:r>
      <w:r w:rsidRPr="00082A66">
        <w:rPr>
          <w:rFonts w:ascii="Times New Roman" w:eastAsia="Times New Roman" w:hAnsi="Times New Roman" w:cs="Times New Roman"/>
          <w:sz w:val="24"/>
          <w:szCs w:val="24"/>
          <w:lang w:eastAsia="pl-PL"/>
        </w:rPr>
        <w:br/>
        <w:t xml:space="preserve">Termin otwarcia licytacji elektronicznej: </w:t>
      </w:r>
    </w:p>
    <w:p w14:paraId="2C34433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Termin i warunki zamknięcia licytacji elektronicznej: </w:t>
      </w:r>
    </w:p>
    <w:p w14:paraId="6C04114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317279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Wymagania dotyczące zabezpieczenia należytego wykonania umowy: </w:t>
      </w:r>
    </w:p>
    <w:p w14:paraId="5A565CD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t xml:space="preserve">Informacje dodatkowe: </w:t>
      </w:r>
    </w:p>
    <w:p w14:paraId="3E356D1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IV.5) ZMIANA UMOWY</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82A66">
        <w:rPr>
          <w:rFonts w:ascii="Times New Roman" w:eastAsia="Times New Roman" w:hAnsi="Times New Roman" w:cs="Times New Roman"/>
          <w:sz w:val="24"/>
          <w:szCs w:val="24"/>
          <w:lang w:eastAsia="pl-PL"/>
        </w:rPr>
        <w:t xml:space="preserve"> Tak </w:t>
      </w:r>
      <w:r w:rsidRPr="00082A66">
        <w:rPr>
          <w:rFonts w:ascii="Times New Roman" w:eastAsia="Times New Roman" w:hAnsi="Times New Roman" w:cs="Times New Roman"/>
          <w:sz w:val="24"/>
          <w:szCs w:val="24"/>
          <w:lang w:eastAsia="pl-PL"/>
        </w:rPr>
        <w:br/>
        <w:t xml:space="preserve">Należy wskazać zakres, charakter zmian oraz warunki wprowadzenia zmian: </w:t>
      </w:r>
      <w:r w:rsidRPr="00082A66">
        <w:rPr>
          <w:rFonts w:ascii="Times New Roman" w:eastAsia="Times New Roman" w:hAnsi="Times New Roman" w:cs="Times New Roman"/>
          <w:sz w:val="24"/>
          <w:szCs w:val="24"/>
          <w:lang w:eastAsia="pl-PL"/>
        </w:rPr>
        <w:br/>
        <w:t xml:space="preserve">1. Strony dopuszczają zmiany treści umowy czasowe i trwałe w trakcie jej obowiązywania w następujących przypadkach: 1) dopuszczalne są wszelkie zmiany nieistotne; 2) przesunięcie, przedłużenie lub skrócenie okresu realizacji Projektu - w takim wypadku termin realizacji Umowy, zostanie dostosowany do faktycznego okresu realizacji Projektu; 3) zmiany przepisów prawa, które weszły w życie po podpisaniu niniejszej Umowy - w takim wypadku zmienione zostaną wszelkie postanowienia Umowy wynikające z takich zmian przepisów prawa, a które powodują konieczność zmiany Umowy; 4) ustawowa zmiana stawki VAT - w takim wypadku wynagrodzenie brutto zostanie dostosowane do zmienionej stawki VAT (cena netto nie ulega zmianie); 5) zmiana przedmiotu Umowy w przypadku zakończenia produkcji lub wycofania z rynku wyrobu będącego przedmiotem zamówienia – w takim wypadku Wykonawca jest zobowiązany powiadomić Zamawiającego i na żądanie Zamawiającego zamienić dotychczasowy wyrób na nowy produkt o tych samych właściwościach i parametrach lub lepszych po cenie jednostkowej zaoferowanej w ofercie. 6) Zmiany korzystne dla Zamawiającego UWAGA - Zmiana terminu wykonania przedmiotu Umowy nie ma wpływu na zmianę wynagrodzenia umownego. 2. W przypadku udokumentowanych zmian, o których mowa w ust. 1 i ust. 2 niniejszego paragrafu Umowy zostaną one uzgodnione i po zaakceptowaniu przez Zamawiającego wprowadzone aneksem do umowy. 3. Procedura wnioskowania o wprowadzenie zmian: 1) Strona zainteresowana wprowadzeniem zmiany do niniejszej Umowy prześle drugiej Stronie projekt tej zmiany (aneks) z co najmniej 7 – dniowym wyprzedzeniem, przy czym nie później jak 21 dni kalendarzowych przed datą upływu terminu zakończenia niniejszej Umowy wraz z wyczerpującym uzasadnieniem; 2) druga Strona udzieli pisemnej odpowiedzi Stronie wnioskującej lub odeśle podpisany aneks do niniejszej Umowy przed upływem terminu wykonania niniejszej Umowy. 4. Dopuszczalne są zmiany Umowy, niezależnie od ich wartości jeżeli nie są istotne w rozumieniu art. 144 ust 1e ustawy </w:t>
      </w:r>
      <w:proofErr w:type="spellStart"/>
      <w:r w:rsidRPr="00082A66">
        <w:rPr>
          <w:rFonts w:ascii="Times New Roman" w:eastAsia="Times New Roman" w:hAnsi="Times New Roman" w:cs="Times New Roman"/>
          <w:sz w:val="24"/>
          <w:szCs w:val="24"/>
          <w:lang w:eastAsia="pl-PL"/>
        </w:rPr>
        <w:t>Pzp</w:t>
      </w:r>
      <w:proofErr w:type="spellEnd"/>
      <w:r w:rsidRPr="00082A66">
        <w:rPr>
          <w:rFonts w:ascii="Times New Roman" w:eastAsia="Times New Roman" w:hAnsi="Times New Roman" w:cs="Times New Roman"/>
          <w:sz w:val="24"/>
          <w:szCs w:val="24"/>
          <w:lang w:eastAsia="pl-PL"/>
        </w:rPr>
        <w:t xml:space="preserve">. 5. Wszelkie zmiany Umowy mogą być dokonane za zgodą obu Stron wyrażoną na piśmie pod rygorem nieważności takiej zmiany.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IV.6) INFORMACJE ADMINISTRACYJNE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082A66">
        <w:rPr>
          <w:rFonts w:ascii="Times New Roman" w:eastAsia="Times New Roman" w:hAnsi="Times New Roman" w:cs="Times New Roman"/>
          <w:i/>
          <w:iCs/>
          <w:sz w:val="24"/>
          <w:szCs w:val="24"/>
          <w:lang w:eastAsia="pl-PL"/>
        </w:rPr>
        <w:t xml:space="preserve">(jeżeli dotyczy): </w:t>
      </w:r>
      <w:r w:rsidRPr="00082A66">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082A66">
        <w:rPr>
          <w:rFonts w:ascii="Times New Roman" w:eastAsia="Times New Roman" w:hAnsi="Times New Roman" w:cs="Times New Roman"/>
          <w:sz w:val="24"/>
          <w:szCs w:val="24"/>
          <w:lang w:eastAsia="pl-PL"/>
        </w:rPr>
        <w:t>ppkt</w:t>
      </w:r>
      <w:proofErr w:type="spellEnd"/>
      <w:r w:rsidRPr="00082A66">
        <w:rPr>
          <w:rFonts w:ascii="Times New Roman" w:eastAsia="Times New Roman" w:hAnsi="Times New Roman" w:cs="Times New Roman"/>
          <w:sz w:val="24"/>
          <w:szCs w:val="24"/>
          <w:lang w:eastAsia="pl-PL"/>
        </w:rPr>
        <w:t xml:space="preserve">. 4 SIWZ.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Środki służące ochronie informacji o charakterze poufnym</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82A66">
        <w:rPr>
          <w:rFonts w:ascii="Times New Roman" w:eastAsia="Times New Roman" w:hAnsi="Times New Roman" w:cs="Times New Roman"/>
          <w:sz w:val="24"/>
          <w:szCs w:val="24"/>
          <w:lang w:eastAsia="pl-PL"/>
        </w:rPr>
        <w:br/>
        <w:t xml:space="preserve">Data: 2020-10-30, godzina: 08:30, </w:t>
      </w:r>
      <w:r w:rsidRPr="00082A6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Wskazać powody: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82A66">
        <w:rPr>
          <w:rFonts w:ascii="Times New Roman" w:eastAsia="Times New Roman" w:hAnsi="Times New Roman" w:cs="Times New Roman"/>
          <w:sz w:val="24"/>
          <w:szCs w:val="24"/>
          <w:lang w:eastAsia="pl-PL"/>
        </w:rPr>
        <w:br/>
        <w:t xml:space="preserve">&gt; polski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IV.6.3) Termin związania ofertą: </w:t>
      </w:r>
      <w:r w:rsidRPr="00082A66">
        <w:rPr>
          <w:rFonts w:ascii="Times New Roman" w:eastAsia="Times New Roman" w:hAnsi="Times New Roman" w:cs="Times New Roman"/>
          <w:sz w:val="24"/>
          <w:szCs w:val="24"/>
          <w:lang w:eastAsia="pl-PL"/>
        </w:rPr>
        <w:t xml:space="preserve">do: okres w dniach: 30 (od ostatecznego terminu składania ofert)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082A66">
        <w:rPr>
          <w:rFonts w:ascii="Times New Roman" w:eastAsia="Times New Roman" w:hAnsi="Times New Roman" w:cs="Times New Roman"/>
          <w:sz w:val="24"/>
          <w:szCs w:val="24"/>
          <w:lang w:eastAsia="pl-PL"/>
        </w:rPr>
        <w:t xml:space="preserve"> Nie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IV.6.5) Informacje dodatkowe:</w:t>
      </w:r>
      <w:r w:rsidRPr="00082A66">
        <w:rPr>
          <w:rFonts w:ascii="Times New Roman" w:eastAsia="Times New Roman" w:hAnsi="Times New Roman" w:cs="Times New Roman"/>
          <w:sz w:val="24"/>
          <w:szCs w:val="24"/>
          <w:lang w:eastAsia="pl-PL"/>
        </w:rPr>
        <w:t xml:space="preserve"> </w:t>
      </w:r>
      <w:r w:rsidRPr="00082A66">
        <w:rPr>
          <w:rFonts w:ascii="Times New Roman" w:eastAsia="Times New Roman" w:hAnsi="Times New Roman" w:cs="Times New Roman"/>
          <w:sz w:val="24"/>
          <w:szCs w:val="24"/>
          <w:lang w:eastAsia="pl-PL"/>
        </w:rPr>
        <w:br/>
        <w:t>Ogólna klauzula informacyjna dotycząca przetwarzania danych osobowych Zgodnie z art. 13 ust. 1-2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082A66">
        <w:rPr>
          <w:rFonts w:ascii="Times New Roman" w:eastAsia="Times New Roman" w:hAnsi="Times New Roman" w:cs="Times New Roman"/>
          <w:sz w:val="24"/>
          <w:szCs w:val="24"/>
          <w:lang w:eastAsia="pl-PL"/>
        </w:rPr>
        <w:t>Dz.Urz</w:t>
      </w:r>
      <w:proofErr w:type="spellEnd"/>
      <w:r w:rsidRPr="00082A66">
        <w:rPr>
          <w:rFonts w:ascii="Times New Roman" w:eastAsia="Times New Roman" w:hAnsi="Times New Roman" w:cs="Times New Roman"/>
          <w:sz w:val="24"/>
          <w:szCs w:val="24"/>
          <w:lang w:eastAsia="pl-PL"/>
        </w:rPr>
        <w:t xml:space="preserve">. UE L 119, s. 1) - dalej RODO - informujemy, że: 1. Administratorem danych osobowych jest Wojewódzki Szpital Zespolony w Elblągu z Siedzibą: ul. Królewiecka 146,82-300 Elbląg 2. Przetwarzanie danych osobowych w </w:t>
      </w:r>
      <w:r w:rsidRPr="00082A66">
        <w:rPr>
          <w:rFonts w:ascii="Times New Roman" w:eastAsia="Times New Roman" w:hAnsi="Times New Roman" w:cs="Times New Roman"/>
          <w:sz w:val="24"/>
          <w:szCs w:val="24"/>
          <w:lang w:eastAsia="pl-PL"/>
        </w:rPr>
        <w:lastRenderedPageBreak/>
        <w:t xml:space="preserve">Wojewódzki Szpital Zespolony w Elblągu odbywa się w następujących celach: • prowadzenia postępowania o zamówienie publiczne zgodnie z ustawą Prawo zamówień publicznych 3. Podstawa przetwarzania danych osobowych jest art.6 ust 1 c rozporządzenia RODO. 4. Podanie danych osobowych jest dobrowolne. 5. W każdej chwili przysługuje Panu/Pani prawo do wycofania zgody na przetwarzanie danych osobowych, ale cofnięcie zgody nie wpływa na zgodność z prawem przetwarzania, którego dokonano na podstawie Pana/Pani zgody przed jej wycofaniem. 6. W każdej chwili przysługuje Pani/Panu prawo do wniesienia sprzeciwu wobec przetwarzania Pani/Pana danych jw. Przestaniemy przetwarzać Pani/Pana dane w tych celach, chyba że będziemy w stanie wykazać, że w stosunku do Pana/Pani danych istnieją dla nas ważne prawnie uzasadnione podstawy, które są nadrzędne wobec Pani/Pana interesów, praw i wolności lub Pana/Pani dane będą nam niezbędne do ewentualnego ustalenia, dochodzenia lub obrony roszczeń. 7. Pani/Pana dane osobowe będą przetwarzane przez czas realizacji zadania i okres obowiązkowej archiwizacji. 8. Do Pana/Pani danych mogą też mieć dostęp nasze podmioty przetwarzające, np. firmy informatyczne (odbiorcy). 9. Zgodnie z RODO, przysługuje Panu/Pani: a) prawo dostępu do swoich danych oraz otrzymania ich kopii; b) prawo do sprostowania (poprawiania) swoich danych; c) prawo do usunięcia danych, ograniczenia przetwarzania danych; d) prawo do wniesienia sprzeciwu wobec przetwarzania danych; e) prawo do przenoszenia danych; f) prawo do wniesienia skargi do organu nadzorczego. 10. Administrator nie zamierza przekazywać Pani/Pana danych do państwa trzeciego ani do organizacji międzynarodowych. 11. W oparciu o Pana/Pani dane osobowe Administrator nie będzie podejmował wobec Pana/Pani zautomatyzowanych decyzji, w tym decyzji będących wynikiem profilowania. </w:t>
      </w:r>
    </w:p>
    <w:p w14:paraId="22A7E1C8" w14:textId="77777777" w:rsidR="00082A66" w:rsidRPr="00082A66" w:rsidRDefault="00082A66" w:rsidP="00082A66">
      <w:pPr>
        <w:spacing w:after="0" w:line="240" w:lineRule="auto"/>
        <w:jc w:val="center"/>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u w:val="single"/>
          <w:lang w:eastAsia="pl-PL"/>
        </w:rPr>
        <w:t xml:space="preserve">ZAŁĄCZNIK I - INFORMACJE DOTYCZĄCE OFERT CZĘŚCIOWYCH </w:t>
      </w:r>
    </w:p>
    <w:p w14:paraId="1D8D6CE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p>
    <w:p w14:paraId="5596C88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34C5744A" w14:textId="77777777" w:rsidTr="00082A66">
        <w:trPr>
          <w:tblCellSpacing w:w="15" w:type="dxa"/>
        </w:trPr>
        <w:tc>
          <w:tcPr>
            <w:tcW w:w="0" w:type="auto"/>
            <w:vAlign w:val="center"/>
            <w:hideMark/>
          </w:tcPr>
          <w:p w14:paraId="1498E11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800836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1</w:t>
            </w:r>
          </w:p>
        </w:tc>
        <w:tc>
          <w:tcPr>
            <w:tcW w:w="0" w:type="auto"/>
            <w:vAlign w:val="center"/>
            <w:hideMark/>
          </w:tcPr>
          <w:p w14:paraId="56BDE1E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4D9052C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Pakiet nr 1 </w:t>
            </w:r>
          </w:p>
        </w:tc>
      </w:tr>
    </w:tbl>
    <w:p w14:paraId="160B115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Aparat</w:t>
      </w:r>
      <w:proofErr w:type="spellEnd"/>
      <w:r w:rsidRPr="00082A66">
        <w:rPr>
          <w:rFonts w:ascii="Times New Roman" w:eastAsia="Times New Roman" w:hAnsi="Times New Roman" w:cs="Times New Roman"/>
          <w:sz w:val="24"/>
          <w:szCs w:val="24"/>
          <w:lang w:eastAsia="pl-PL"/>
        </w:rPr>
        <w:t xml:space="preserve"> EKG - 1szt.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4537,37</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18A61217"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41A574B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CA0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6135975C"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610CD2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3D7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57E5599D"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FFC920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7FD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131B763A"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14ABC08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51A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1F9345C5"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lastRenderedPageBreak/>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2DE49DBE" w14:textId="77777777" w:rsidTr="00082A66">
        <w:trPr>
          <w:tblCellSpacing w:w="15" w:type="dxa"/>
        </w:trPr>
        <w:tc>
          <w:tcPr>
            <w:tcW w:w="0" w:type="auto"/>
            <w:vAlign w:val="center"/>
            <w:hideMark/>
          </w:tcPr>
          <w:p w14:paraId="6FE860F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0DCF21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w:t>
            </w:r>
          </w:p>
        </w:tc>
        <w:tc>
          <w:tcPr>
            <w:tcW w:w="0" w:type="auto"/>
            <w:vAlign w:val="center"/>
            <w:hideMark/>
          </w:tcPr>
          <w:p w14:paraId="7740610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7BD823D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Pakiet nr 2</w:t>
            </w:r>
          </w:p>
        </w:tc>
      </w:tr>
    </w:tbl>
    <w:p w14:paraId="36844E6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Diatermia</w:t>
      </w:r>
      <w:proofErr w:type="spellEnd"/>
      <w:r w:rsidRPr="00082A66">
        <w:rPr>
          <w:rFonts w:ascii="Times New Roman" w:eastAsia="Times New Roman" w:hAnsi="Times New Roman" w:cs="Times New Roman"/>
          <w:sz w:val="24"/>
          <w:szCs w:val="24"/>
          <w:lang w:eastAsia="pl-PL"/>
        </w:rPr>
        <w:t xml:space="preserve"> Chirurgiczna - 1szt.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78688,50</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10064A6C"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0CBF963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3621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549D7506"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C61CAB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417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39FDA203"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79F536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6EC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6C5BAE7E"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23D2A8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543E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1441F7FC"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2B822667" w14:textId="77777777" w:rsidTr="00082A66">
        <w:trPr>
          <w:tblCellSpacing w:w="15" w:type="dxa"/>
        </w:trPr>
        <w:tc>
          <w:tcPr>
            <w:tcW w:w="0" w:type="auto"/>
            <w:vAlign w:val="center"/>
            <w:hideMark/>
          </w:tcPr>
          <w:p w14:paraId="41D33AB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F8052D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3</w:t>
            </w:r>
          </w:p>
        </w:tc>
        <w:tc>
          <w:tcPr>
            <w:tcW w:w="0" w:type="auto"/>
            <w:vAlign w:val="center"/>
            <w:hideMark/>
          </w:tcPr>
          <w:p w14:paraId="58F73CE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1FE83D3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Pakiet nr 3</w:t>
            </w:r>
          </w:p>
        </w:tc>
      </w:tr>
    </w:tbl>
    <w:p w14:paraId="3B07FDB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pompa</w:t>
      </w:r>
      <w:proofErr w:type="spellEnd"/>
      <w:r w:rsidRPr="00082A66">
        <w:rPr>
          <w:rFonts w:ascii="Times New Roman" w:eastAsia="Times New Roman" w:hAnsi="Times New Roman" w:cs="Times New Roman"/>
          <w:sz w:val="24"/>
          <w:szCs w:val="24"/>
          <w:lang w:eastAsia="pl-PL"/>
        </w:rPr>
        <w:t xml:space="preserve"> infuzyjna wraz z wyposażeniem - 25szt.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75100,33</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2E406ABF"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C9CDCC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7CF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3D28F919"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784BF8C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D60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31BBD1FE"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67E8FCE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65C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429EA882"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0D73C35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675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5BB361A3"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4DAD8B09" w14:textId="77777777" w:rsidTr="00082A66">
        <w:trPr>
          <w:tblCellSpacing w:w="15" w:type="dxa"/>
        </w:trPr>
        <w:tc>
          <w:tcPr>
            <w:tcW w:w="0" w:type="auto"/>
            <w:vAlign w:val="center"/>
            <w:hideMark/>
          </w:tcPr>
          <w:p w14:paraId="0BB57EF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CD4678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4</w:t>
            </w:r>
          </w:p>
        </w:tc>
        <w:tc>
          <w:tcPr>
            <w:tcW w:w="0" w:type="auto"/>
            <w:vAlign w:val="center"/>
            <w:hideMark/>
          </w:tcPr>
          <w:p w14:paraId="0B95714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7F28721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 xml:space="preserve">Pakiet nr 4 </w:t>
            </w:r>
          </w:p>
        </w:tc>
      </w:tr>
    </w:tbl>
    <w:p w14:paraId="15BBB86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Pompa</w:t>
      </w:r>
      <w:proofErr w:type="spellEnd"/>
      <w:r w:rsidRPr="00082A66">
        <w:rPr>
          <w:rFonts w:ascii="Times New Roman" w:eastAsia="Times New Roman" w:hAnsi="Times New Roman" w:cs="Times New Roman"/>
          <w:sz w:val="24"/>
          <w:szCs w:val="24"/>
          <w:lang w:eastAsia="pl-PL"/>
        </w:rPr>
        <w:t xml:space="preserve"> perystaltyczna - 4szt.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12001,24</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181BE72F"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D9E22F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CFA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073939F6"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0180A68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5D1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60ED4D8D"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97136B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9B4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6AA372DF"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0AC50FD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4B8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1B7ABB24"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7A06C97A" w14:textId="77777777" w:rsidTr="00082A66">
        <w:trPr>
          <w:tblCellSpacing w:w="15" w:type="dxa"/>
        </w:trPr>
        <w:tc>
          <w:tcPr>
            <w:tcW w:w="0" w:type="auto"/>
            <w:vAlign w:val="center"/>
            <w:hideMark/>
          </w:tcPr>
          <w:p w14:paraId="4E6A1DA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8009E1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5</w:t>
            </w:r>
          </w:p>
        </w:tc>
        <w:tc>
          <w:tcPr>
            <w:tcW w:w="0" w:type="auto"/>
            <w:vAlign w:val="center"/>
            <w:hideMark/>
          </w:tcPr>
          <w:p w14:paraId="2ABE571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6320BD3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Pakiet nr 5</w:t>
            </w:r>
          </w:p>
        </w:tc>
      </w:tr>
    </w:tbl>
    <w:p w14:paraId="716C54DD"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Aparat</w:t>
      </w:r>
      <w:proofErr w:type="spellEnd"/>
      <w:r w:rsidRPr="00082A66">
        <w:rPr>
          <w:rFonts w:ascii="Times New Roman" w:eastAsia="Times New Roman" w:hAnsi="Times New Roman" w:cs="Times New Roman"/>
          <w:sz w:val="24"/>
          <w:szCs w:val="24"/>
          <w:lang w:eastAsia="pl-PL"/>
        </w:rPr>
        <w:t xml:space="preserve"> do dekontaminacji pomieszczeń - 1 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237650,00</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lastRenderedPageBreak/>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08CD6CDA"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640092C0"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C25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39FA23BF"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4BD5AF5A"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E67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4ADA986B"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4C3A18EC"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FAF6"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1462BE95"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F160DD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2008"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2B360E48"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082A66" w:rsidRPr="00082A66" w14:paraId="3656BBA9" w14:textId="77777777" w:rsidTr="00082A66">
        <w:trPr>
          <w:tblCellSpacing w:w="15" w:type="dxa"/>
        </w:trPr>
        <w:tc>
          <w:tcPr>
            <w:tcW w:w="0" w:type="auto"/>
            <w:vAlign w:val="center"/>
            <w:hideMark/>
          </w:tcPr>
          <w:p w14:paraId="53CEA3D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96F6397"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w:t>
            </w:r>
          </w:p>
        </w:tc>
        <w:tc>
          <w:tcPr>
            <w:tcW w:w="0" w:type="auto"/>
            <w:vAlign w:val="center"/>
            <w:hideMark/>
          </w:tcPr>
          <w:p w14:paraId="014C6975"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Nazwa: </w:t>
            </w:r>
          </w:p>
        </w:tc>
        <w:tc>
          <w:tcPr>
            <w:tcW w:w="0" w:type="auto"/>
            <w:vAlign w:val="center"/>
            <w:hideMark/>
          </w:tcPr>
          <w:p w14:paraId="6B76598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Pakiet nr 6</w:t>
            </w:r>
          </w:p>
        </w:tc>
      </w:tr>
    </w:tbl>
    <w:p w14:paraId="386A196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b/>
          <w:bCs/>
          <w:sz w:val="24"/>
          <w:szCs w:val="24"/>
          <w:lang w:eastAsia="pl-PL"/>
        </w:rPr>
        <w:t xml:space="preserve">1) Krótki opis przedmiotu zamówienia </w:t>
      </w:r>
      <w:r w:rsidRPr="00082A6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82A6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82A66">
        <w:rPr>
          <w:rFonts w:ascii="Times New Roman" w:eastAsia="Times New Roman" w:hAnsi="Times New Roman" w:cs="Times New Roman"/>
          <w:b/>
          <w:bCs/>
          <w:sz w:val="24"/>
          <w:szCs w:val="24"/>
          <w:lang w:eastAsia="pl-PL"/>
        </w:rPr>
        <w:t>budowlane:</w:t>
      </w:r>
      <w:r w:rsidRPr="00082A66">
        <w:rPr>
          <w:rFonts w:ascii="Times New Roman" w:eastAsia="Times New Roman" w:hAnsi="Times New Roman" w:cs="Times New Roman"/>
          <w:sz w:val="24"/>
          <w:szCs w:val="24"/>
          <w:lang w:eastAsia="pl-PL"/>
        </w:rPr>
        <w:t>Myjka</w:t>
      </w:r>
      <w:proofErr w:type="spellEnd"/>
      <w:r w:rsidRPr="00082A66">
        <w:rPr>
          <w:rFonts w:ascii="Times New Roman" w:eastAsia="Times New Roman" w:hAnsi="Times New Roman" w:cs="Times New Roman"/>
          <w:sz w:val="24"/>
          <w:szCs w:val="24"/>
          <w:lang w:eastAsia="pl-PL"/>
        </w:rPr>
        <w:t xml:space="preserve"> ultradźwiękowa - 1 szt.</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2) Wspólny Słownik Zamówień(CPV): </w:t>
      </w:r>
      <w:r w:rsidRPr="00082A66">
        <w:rPr>
          <w:rFonts w:ascii="Times New Roman" w:eastAsia="Times New Roman" w:hAnsi="Times New Roman" w:cs="Times New Roman"/>
          <w:sz w:val="24"/>
          <w:szCs w:val="24"/>
          <w:lang w:eastAsia="pl-PL"/>
        </w:rPr>
        <w:t xml:space="preserve">33100000-1,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3) Wartość części zamówienia(jeżeli zamawiający podaje informacje o wartości zamówienia):</w:t>
      </w:r>
      <w:r w:rsidRPr="00082A66">
        <w:rPr>
          <w:rFonts w:ascii="Times New Roman" w:eastAsia="Times New Roman" w:hAnsi="Times New Roman" w:cs="Times New Roman"/>
          <w:sz w:val="24"/>
          <w:szCs w:val="24"/>
          <w:lang w:eastAsia="pl-PL"/>
        </w:rPr>
        <w:br/>
        <w:t>Wartość bez VAT: 26952,85</w:t>
      </w:r>
      <w:r w:rsidRPr="00082A66">
        <w:rPr>
          <w:rFonts w:ascii="Times New Roman" w:eastAsia="Times New Roman" w:hAnsi="Times New Roman" w:cs="Times New Roman"/>
          <w:sz w:val="24"/>
          <w:szCs w:val="24"/>
          <w:lang w:eastAsia="pl-PL"/>
        </w:rPr>
        <w:br/>
        <w:t xml:space="preserve">Waluta: </w:t>
      </w:r>
      <w:r w:rsidRPr="00082A66">
        <w:rPr>
          <w:rFonts w:ascii="Times New Roman" w:eastAsia="Times New Roman" w:hAnsi="Times New Roman" w:cs="Times New Roman"/>
          <w:sz w:val="24"/>
          <w:szCs w:val="24"/>
          <w:lang w:eastAsia="pl-PL"/>
        </w:rPr>
        <w:br/>
        <w:t>PLN</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4) Czas trwania lub termin wykonania: </w:t>
      </w:r>
      <w:r w:rsidRPr="00082A66">
        <w:rPr>
          <w:rFonts w:ascii="Times New Roman" w:eastAsia="Times New Roman" w:hAnsi="Times New Roman" w:cs="Times New Roman"/>
          <w:sz w:val="24"/>
          <w:szCs w:val="24"/>
          <w:lang w:eastAsia="pl-PL"/>
        </w:rPr>
        <w:br/>
        <w:t xml:space="preserve">okres w miesiącach: </w:t>
      </w:r>
      <w:r w:rsidRPr="00082A66">
        <w:rPr>
          <w:rFonts w:ascii="Times New Roman" w:eastAsia="Times New Roman" w:hAnsi="Times New Roman" w:cs="Times New Roman"/>
          <w:sz w:val="24"/>
          <w:szCs w:val="24"/>
          <w:lang w:eastAsia="pl-PL"/>
        </w:rPr>
        <w:br/>
        <w:t>okres w dniach: 56</w:t>
      </w:r>
      <w:r w:rsidRPr="00082A66">
        <w:rPr>
          <w:rFonts w:ascii="Times New Roman" w:eastAsia="Times New Roman" w:hAnsi="Times New Roman" w:cs="Times New Roman"/>
          <w:sz w:val="24"/>
          <w:szCs w:val="24"/>
          <w:lang w:eastAsia="pl-PL"/>
        </w:rPr>
        <w:br/>
        <w:t xml:space="preserve">data rozpoczęcia: </w:t>
      </w:r>
      <w:r w:rsidRPr="00082A66">
        <w:rPr>
          <w:rFonts w:ascii="Times New Roman" w:eastAsia="Times New Roman" w:hAnsi="Times New Roman" w:cs="Times New Roman"/>
          <w:sz w:val="24"/>
          <w:szCs w:val="24"/>
          <w:lang w:eastAsia="pl-PL"/>
        </w:rPr>
        <w:br/>
        <w:t xml:space="preserve">data zakończenia: </w:t>
      </w: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2"/>
        <w:gridCol w:w="1016"/>
      </w:tblGrid>
      <w:tr w:rsidR="00082A66" w:rsidRPr="00082A66" w14:paraId="6E6EC110"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95CC062"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D4C23"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Znaczenie</w:t>
            </w:r>
          </w:p>
        </w:tc>
      </w:tr>
      <w:tr w:rsidR="00082A66" w:rsidRPr="00082A66" w14:paraId="1B3AE41C"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29F187A9"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3A2F"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60,00</w:t>
            </w:r>
          </w:p>
        </w:tc>
      </w:tr>
      <w:tr w:rsidR="00082A66" w:rsidRPr="00082A66" w14:paraId="2E463B47"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3D4DC124"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termin realizacji zlecenia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5A0B"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r w:rsidR="00082A66" w:rsidRPr="00082A66" w14:paraId="3DB34838" w14:textId="77777777" w:rsidTr="00082A66">
        <w:tc>
          <w:tcPr>
            <w:tcW w:w="0" w:type="auto"/>
            <w:tcBorders>
              <w:top w:val="single" w:sz="6" w:space="0" w:color="000000"/>
              <w:left w:val="single" w:sz="6" w:space="0" w:color="000000"/>
              <w:bottom w:val="single" w:sz="6" w:space="0" w:color="000000"/>
              <w:right w:val="single" w:sz="6" w:space="0" w:color="000000"/>
            </w:tcBorders>
            <w:vAlign w:val="center"/>
            <w:hideMark/>
          </w:tcPr>
          <w:p w14:paraId="575CE031"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A9FE" w14:textId="77777777" w:rsidR="00082A66" w:rsidRPr="00082A66" w:rsidRDefault="00082A66" w:rsidP="00082A66">
            <w:pPr>
              <w:spacing w:after="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t>20,00</w:t>
            </w:r>
          </w:p>
        </w:tc>
      </w:tr>
    </w:tbl>
    <w:p w14:paraId="21E6691B"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r w:rsidRPr="00082A66">
        <w:rPr>
          <w:rFonts w:ascii="Times New Roman" w:eastAsia="Times New Roman" w:hAnsi="Times New Roman" w:cs="Times New Roman"/>
          <w:sz w:val="24"/>
          <w:szCs w:val="24"/>
          <w:lang w:eastAsia="pl-PL"/>
        </w:rPr>
        <w:br/>
      </w:r>
      <w:r w:rsidRPr="00082A66">
        <w:rPr>
          <w:rFonts w:ascii="Times New Roman" w:eastAsia="Times New Roman" w:hAnsi="Times New Roman" w:cs="Times New Roman"/>
          <w:b/>
          <w:bCs/>
          <w:sz w:val="24"/>
          <w:szCs w:val="24"/>
          <w:lang w:eastAsia="pl-PL"/>
        </w:rPr>
        <w:t>6) INFORMACJE DODATKOWE:</w:t>
      </w:r>
      <w:r w:rsidRPr="00082A66">
        <w:rPr>
          <w:rFonts w:ascii="Times New Roman" w:eastAsia="Times New Roman" w:hAnsi="Times New Roman" w:cs="Times New Roman"/>
          <w:sz w:val="24"/>
          <w:szCs w:val="24"/>
          <w:lang w:eastAsia="pl-PL"/>
        </w:rPr>
        <w:br/>
      </w:r>
    </w:p>
    <w:p w14:paraId="1F5B05B4"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p>
    <w:p w14:paraId="01F69C84"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82A66" w:rsidRPr="00082A66" w14:paraId="486B7376" w14:textId="77777777" w:rsidTr="00082A66">
        <w:trPr>
          <w:tblCellSpacing w:w="15" w:type="dxa"/>
        </w:trPr>
        <w:tc>
          <w:tcPr>
            <w:tcW w:w="0" w:type="auto"/>
            <w:vAlign w:val="center"/>
            <w:hideMark/>
          </w:tcPr>
          <w:p w14:paraId="6CDF2A6C" w14:textId="77777777" w:rsidR="00082A66" w:rsidRPr="00082A66" w:rsidRDefault="00082A66" w:rsidP="00082A66">
            <w:pPr>
              <w:spacing w:after="240" w:line="240" w:lineRule="auto"/>
              <w:rPr>
                <w:rFonts w:ascii="Times New Roman" w:eastAsia="Times New Roman" w:hAnsi="Times New Roman" w:cs="Times New Roman"/>
                <w:sz w:val="24"/>
                <w:szCs w:val="24"/>
                <w:lang w:eastAsia="pl-PL"/>
              </w:rPr>
            </w:pPr>
          </w:p>
        </w:tc>
      </w:tr>
    </w:tbl>
    <w:p w14:paraId="5D395AF2" w14:textId="77777777" w:rsidR="00082A66" w:rsidRPr="00082A66" w:rsidRDefault="00082A66" w:rsidP="00082A66">
      <w:pPr>
        <w:pBdr>
          <w:top w:val="single" w:sz="6" w:space="1" w:color="auto"/>
        </w:pBdr>
        <w:spacing w:after="0" w:line="240" w:lineRule="auto"/>
        <w:jc w:val="center"/>
        <w:rPr>
          <w:rFonts w:ascii="Arial" w:eastAsia="Times New Roman" w:hAnsi="Arial" w:cs="Arial"/>
          <w:vanish/>
          <w:sz w:val="16"/>
          <w:szCs w:val="16"/>
          <w:lang w:eastAsia="pl-PL"/>
        </w:rPr>
      </w:pPr>
      <w:r w:rsidRPr="00082A66">
        <w:rPr>
          <w:rFonts w:ascii="Arial" w:eastAsia="Times New Roman" w:hAnsi="Arial" w:cs="Arial"/>
          <w:vanish/>
          <w:sz w:val="16"/>
          <w:szCs w:val="16"/>
          <w:lang w:eastAsia="pl-PL"/>
        </w:rPr>
        <w:t>Dół formularza</w:t>
      </w:r>
    </w:p>
    <w:p w14:paraId="7C62D106" w14:textId="77777777" w:rsidR="00082A66" w:rsidRPr="00082A66" w:rsidRDefault="00082A66" w:rsidP="00082A66">
      <w:pPr>
        <w:pBdr>
          <w:bottom w:val="single" w:sz="6" w:space="1" w:color="auto"/>
        </w:pBdr>
        <w:spacing w:after="0" w:line="240" w:lineRule="auto"/>
        <w:jc w:val="center"/>
        <w:rPr>
          <w:rFonts w:ascii="Arial" w:eastAsia="Times New Roman" w:hAnsi="Arial" w:cs="Arial"/>
          <w:vanish/>
          <w:sz w:val="16"/>
          <w:szCs w:val="16"/>
          <w:lang w:eastAsia="pl-PL"/>
        </w:rPr>
      </w:pPr>
      <w:r w:rsidRPr="00082A66">
        <w:rPr>
          <w:rFonts w:ascii="Arial" w:eastAsia="Times New Roman" w:hAnsi="Arial" w:cs="Arial"/>
          <w:vanish/>
          <w:sz w:val="16"/>
          <w:szCs w:val="16"/>
          <w:lang w:eastAsia="pl-PL"/>
        </w:rPr>
        <w:t>Początek formularza</w:t>
      </w:r>
    </w:p>
    <w:p w14:paraId="75F9CE95" w14:textId="77777777" w:rsidR="00082A66" w:rsidRPr="00082A66" w:rsidRDefault="00082A66" w:rsidP="00082A66">
      <w:pPr>
        <w:pBdr>
          <w:top w:val="single" w:sz="6" w:space="1" w:color="auto"/>
        </w:pBdr>
        <w:spacing w:after="0" w:line="240" w:lineRule="auto"/>
        <w:jc w:val="center"/>
        <w:rPr>
          <w:rFonts w:ascii="Arial" w:eastAsia="Times New Roman" w:hAnsi="Arial" w:cs="Arial"/>
          <w:vanish/>
          <w:sz w:val="16"/>
          <w:szCs w:val="16"/>
          <w:lang w:eastAsia="pl-PL"/>
        </w:rPr>
      </w:pPr>
      <w:r w:rsidRPr="00082A66">
        <w:rPr>
          <w:rFonts w:ascii="Arial" w:eastAsia="Times New Roman" w:hAnsi="Arial" w:cs="Arial"/>
          <w:vanish/>
          <w:sz w:val="16"/>
          <w:szCs w:val="16"/>
          <w:lang w:eastAsia="pl-PL"/>
        </w:rPr>
        <w:t>Dół formularza</w:t>
      </w:r>
    </w:p>
    <w:p w14:paraId="5740FD79" w14:textId="77777777" w:rsidR="008B113E" w:rsidRPr="00082A66" w:rsidRDefault="008B113E" w:rsidP="00082A66"/>
    <w:sectPr w:rsidR="008B113E" w:rsidRPr="00082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CB6FB4"/>
    <w:multiLevelType w:val="hybridMultilevel"/>
    <w:tmpl w:val="A190B4D6"/>
    <w:lvl w:ilvl="0" w:tplc="D830280C">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3E"/>
    <w:rsid w:val="00082A66"/>
    <w:rsid w:val="008B113E"/>
    <w:rsid w:val="00FE6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DDA8"/>
  <w15:chartTrackingRefBased/>
  <w15:docId w15:val="{7FDDF486-9643-4020-82C2-78C8801D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1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ZnakZnakZnakZnakZnakZnakZnakZnak1">
    <w:name w:val=" Znak Znak Znak Znak Znak Znak Znak Znak1"/>
    <w:basedOn w:val="Normalny"/>
    <w:rsid w:val="008B113E"/>
    <w:pPr>
      <w:spacing w:after="120" w:line="360" w:lineRule="auto"/>
      <w:jc w:val="both"/>
    </w:pPr>
    <w:rPr>
      <w:rFonts w:ascii="Verdana" w:eastAsia="Times New Roman" w:hAnsi="Verdana"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300114">
      <w:bodyDiv w:val="1"/>
      <w:marLeft w:val="0"/>
      <w:marRight w:val="0"/>
      <w:marTop w:val="0"/>
      <w:marBottom w:val="0"/>
      <w:divBdr>
        <w:top w:val="none" w:sz="0" w:space="0" w:color="auto"/>
        <w:left w:val="none" w:sz="0" w:space="0" w:color="auto"/>
        <w:bottom w:val="none" w:sz="0" w:space="0" w:color="auto"/>
        <w:right w:val="none" w:sz="0" w:space="0" w:color="auto"/>
      </w:divBdr>
      <w:divsChild>
        <w:div w:id="998725574">
          <w:marLeft w:val="0"/>
          <w:marRight w:val="0"/>
          <w:marTop w:val="0"/>
          <w:marBottom w:val="0"/>
          <w:divBdr>
            <w:top w:val="none" w:sz="0" w:space="0" w:color="auto"/>
            <w:left w:val="none" w:sz="0" w:space="0" w:color="auto"/>
            <w:bottom w:val="none" w:sz="0" w:space="0" w:color="auto"/>
            <w:right w:val="none" w:sz="0" w:space="0" w:color="auto"/>
          </w:divBdr>
          <w:divsChild>
            <w:div w:id="1047680641">
              <w:marLeft w:val="0"/>
              <w:marRight w:val="0"/>
              <w:marTop w:val="0"/>
              <w:marBottom w:val="0"/>
              <w:divBdr>
                <w:top w:val="none" w:sz="0" w:space="0" w:color="auto"/>
                <w:left w:val="none" w:sz="0" w:space="0" w:color="auto"/>
                <w:bottom w:val="none" w:sz="0" w:space="0" w:color="auto"/>
                <w:right w:val="none" w:sz="0" w:space="0" w:color="auto"/>
              </w:divBdr>
              <w:divsChild>
                <w:div w:id="1528518603">
                  <w:marLeft w:val="0"/>
                  <w:marRight w:val="0"/>
                  <w:marTop w:val="0"/>
                  <w:marBottom w:val="0"/>
                  <w:divBdr>
                    <w:top w:val="none" w:sz="0" w:space="0" w:color="auto"/>
                    <w:left w:val="none" w:sz="0" w:space="0" w:color="auto"/>
                    <w:bottom w:val="none" w:sz="0" w:space="0" w:color="auto"/>
                    <w:right w:val="none" w:sz="0" w:space="0" w:color="auto"/>
                  </w:divBdr>
                </w:div>
                <w:div w:id="939874437">
                  <w:marLeft w:val="0"/>
                  <w:marRight w:val="0"/>
                  <w:marTop w:val="0"/>
                  <w:marBottom w:val="0"/>
                  <w:divBdr>
                    <w:top w:val="none" w:sz="0" w:space="0" w:color="auto"/>
                    <w:left w:val="none" w:sz="0" w:space="0" w:color="auto"/>
                    <w:bottom w:val="none" w:sz="0" w:space="0" w:color="auto"/>
                    <w:right w:val="none" w:sz="0" w:space="0" w:color="auto"/>
                  </w:divBdr>
                </w:div>
                <w:div w:id="1653832196">
                  <w:marLeft w:val="0"/>
                  <w:marRight w:val="0"/>
                  <w:marTop w:val="0"/>
                  <w:marBottom w:val="0"/>
                  <w:divBdr>
                    <w:top w:val="none" w:sz="0" w:space="0" w:color="auto"/>
                    <w:left w:val="none" w:sz="0" w:space="0" w:color="auto"/>
                    <w:bottom w:val="none" w:sz="0" w:space="0" w:color="auto"/>
                    <w:right w:val="none" w:sz="0" w:space="0" w:color="auto"/>
                  </w:divBdr>
                  <w:divsChild>
                    <w:div w:id="11034893">
                      <w:marLeft w:val="0"/>
                      <w:marRight w:val="0"/>
                      <w:marTop w:val="0"/>
                      <w:marBottom w:val="0"/>
                      <w:divBdr>
                        <w:top w:val="none" w:sz="0" w:space="0" w:color="auto"/>
                        <w:left w:val="none" w:sz="0" w:space="0" w:color="auto"/>
                        <w:bottom w:val="none" w:sz="0" w:space="0" w:color="auto"/>
                        <w:right w:val="none" w:sz="0" w:space="0" w:color="auto"/>
                      </w:divBdr>
                    </w:div>
                  </w:divsChild>
                </w:div>
                <w:div w:id="316225863">
                  <w:marLeft w:val="0"/>
                  <w:marRight w:val="0"/>
                  <w:marTop w:val="0"/>
                  <w:marBottom w:val="0"/>
                  <w:divBdr>
                    <w:top w:val="none" w:sz="0" w:space="0" w:color="auto"/>
                    <w:left w:val="none" w:sz="0" w:space="0" w:color="auto"/>
                    <w:bottom w:val="none" w:sz="0" w:space="0" w:color="auto"/>
                    <w:right w:val="none" w:sz="0" w:space="0" w:color="auto"/>
                  </w:divBdr>
                  <w:divsChild>
                    <w:div w:id="204609671">
                      <w:marLeft w:val="0"/>
                      <w:marRight w:val="0"/>
                      <w:marTop w:val="0"/>
                      <w:marBottom w:val="0"/>
                      <w:divBdr>
                        <w:top w:val="none" w:sz="0" w:space="0" w:color="auto"/>
                        <w:left w:val="none" w:sz="0" w:space="0" w:color="auto"/>
                        <w:bottom w:val="none" w:sz="0" w:space="0" w:color="auto"/>
                        <w:right w:val="none" w:sz="0" w:space="0" w:color="auto"/>
                      </w:divBdr>
                    </w:div>
                  </w:divsChild>
                </w:div>
                <w:div w:id="162210072">
                  <w:marLeft w:val="0"/>
                  <w:marRight w:val="0"/>
                  <w:marTop w:val="0"/>
                  <w:marBottom w:val="0"/>
                  <w:divBdr>
                    <w:top w:val="none" w:sz="0" w:space="0" w:color="auto"/>
                    <w:left w:val="none" w:sz="0" w:space="0" w:color="auto"/>
                    <w:bottom w:val="none" w:sz="0" w:space="0" w:color="auto"/>
                    <w:right w:val="none" w:sz="0" w:space="0" w:color="auto"/>
                  </w:divBdr>
                  <w:divsChild>
                    <w:div w:id="1949268007">
                      <w:marLeft w:val="0"/>
                      <w:marRight w:val="0"/>
                      <w:marTop w:val="0"/>
                      <w:marBottom w:val="0"/>
                      <w:divBdr>
                        <w:top w:val="none" w:sz="0" w:space="0" w:color="auto"/>
                        <w:left w:val="none" w:sz="0" w:space="0" w:color="auto"/>
                        <w:bottom w:val="none" w:sz="0" w:space="0" w:color="auto"/>
                        <w:right w:val="none" w:sz="0" w:space="0" w:color="auto"/>
                      </w:divBdr>
                    </w:div>
                    <w:div w:id="674377937">
                      <w:marLeft w:val="0"/>
                      <w:marRight w:val="0"/>
                      <w:marTop w:val="0"/>
                      <w:marBottom w:val="0"/>
                      <w:divBdr>
                        <w:top w:val="none" w:sz="0" w:space="0" w:color="auto"/>
                        <w:left w:val="none" w:sz="0" w:space="0" w:color="auto"/>
                        <w:bottom w:val="none" w:sz="0" w:space="0" w:color="auto"/>
                        <w:right w:val="none" w:sz="0" w:space="0" w:color="auto"/>
                      </w:divBdr>
                    </w:div>
                    <w:div w:id="1223910039">
                      <w:marLeft w:val="0"/>
                      <w:marRight w:val="0"/>
                      <w:marTop w:val="0"/>
                      <w:marBottom w:val="0"/>
                      <w:divBdr>
                        <w:top w:val="none" w:sz="0" w:space="0" w:color="auto"/>
                        <w:left w:val="none" w:sz="0" w:space="0" w:color="auto"/>
                        <w:bottom w:val="none" w:sz="0" w:space="0" w:color="auto"/>
                        <w:right w:val="none" w:sz="0" w:space="0" w:color="auto"/>
                      </w:divBdr>
                    </w:div>
                    <w:div w:id="1775587984">
                      <w:marLeft w:val="0"/>
                      <w:marRight w:val="0"/>
                      <w:marTop w:val="0"/>
                      <w:marBottom w:val="0"/>
                      <w:divBdr>
                        <w:top w:val="none" w:sz="0" w:space="0" w:color="auto"/>
                        <w:left w:val="none" w:sz="0" w:space="0" w:color="auto"/>
                        <w:bottom w:val="none" w:sz="0" w:space="0" w:color="auto"/>
                        <w:right w:val="none" w:sz="0" w:space="0" w:color="auto"/>
                      </w:divBdr>
                    </w:div>
                  </w:divsChild>
                </w:div>
                <w:div w:id="149367435">
                  <w:marLeft w:val="0"/>
                  <w:marRight w:val="0"/>
                  <w:marTop w:val="0"/>
                  <w:marBottom w:val="0"/>
                  <w:divBdr>
                    <w:top w:val="none" w:sz="0" w:space="0" w:color="auto"/>
                    <w:left w:val="none" w:sz="0" w:space="0" w:color="auto"/>
                    <w:bottom w:val="none" w:sz="0" w:space="0" w:color="auto"/>
                    <w:right w:val="none" w:sz="0" w:space="0" w:color="auto"/>
                  </w:divBdr>
                  <w:divsChild>
                    <w:div w:id="465704012">
                      <w:marLeft w:val="0"/>
                      <w:marRight w:val="0"/>
                      <w:marTop w:val="0"/>
                      <w:marBottom w:val="0"/>
                      <w:divBdr>
                        <w:top w:val="none" w:sz="0" w:space="0" w:color="auto"/>
                        <w:left w:val="none" w:sz="0" w:space="0" w:color="auto"/>
                        <w:bottom w:val="none" w:sz="0" w:space="0" w:color="auto"/>
                        <w:right w:val="none" w:sz="0" w:space="0" w:color="auto"/>
                      </w:divBdr>
                    </w:div>
                    <w:div w:id="1148747373">
                      <w:marLeft w:val="0"/>
                      <w:marRight w:val="0"/>
                      <w:marTop w:val="0"/>
                      <w:marBottom w:val="0"/>
                      <w:divBdr>
                        <w:top w:val="none" w:sz="0" w:space="0" w:color="auto"/>
                        <w:left w:val="none" w:sz="0" w:space="0" w:color="auto"/>
                        <w:bottom w:val="none" w:sz="0" w:space="0" w:color="auto"/>
                        <w:right w:val="none" w:sz="0" w:space="0" w:color="auto"/>
                      </w:divBdr>
                    </w:div>
                    <w:div w:id="1092118463">
                      <w:marLeft w:val="0"/>
                      <w:marRight w:val="0"/>
                      <w:marTop w:val="0"/>
                      <w:marBottom w:val="0"/>
                      <w:divBdr>
                        <w:top w:val="none" w:sz="0" w:space="0" w:color="auto"/>
                        <w:left w:val="none" w:sz="0" w:space="0" w:color="auto"/>
                        <w:bottom w:val="none" w:sz="0" w:space="0" w:color="auto"/>
                        <w:right w:val="none" w:sz="0" w:space="0" w:color="auto"/>
                      </w:divBdr>
                    </w:div>
                    <w:div w:id="719866389">
                      <w:marLeft w:val="0"/>
                      <w:marRight w:val="0"/>
                      <w:marTop w:val="0"/>
                      <w:marBottom w:val="0"/>
                      <w:divBdr>
                        <w:top w:val="none" w:sz="0" w:space="0" w:color="auto"/>
                        <w:left w:val="none" w:sz="0" w:space="0" w:color="auto"/>
                        <w:bottom w:val="none" w:sz="0" w:space="0" w:color="auto"/>
                        <w:right w:val="none" w:sz="0" w:space="0" w:color="auto"/>
                      </w:divBdr>
                    </w:div>
                    <w:div w:id="588928173">
                      <w:marLeft w:val="0"/>
                      <w:marRight w:val="0"/>
                      <w:marTop w:val="0"/>
                      <w:marBottom w:val="0"/>
                      <w:divBdr>
                        <w:top w:val="none" w:sz="0" w:space="0" w:color="auto"/>
                        <w:left w:val="none" w:sz="0" w:space="0" w:color="auto"/>
                        <w:bottom w:val="none" w:sz="0" w:space="0" w:color="auto"/>
                        <w:right w:val="none" w:sz="0" w:space="0" w:color="auto"/>
                      </w:divBdr>
                    </w:div>
                    <w:div w:id="371806164">
                      <w:marLeft w:val="0"/>
                      <w:marRight w:val="0"/>
                      <w:marTop w:val="0"/>
                      <w:marBottom w:val="0"/>
                      <w:divBdr>
                        <w:top w:val="none" w:sz="0" w:space="0" w:color="auto"/>
                        <w:left w:val="none" w:sz="0" w:space="0" w:color="auto"/>
                        <w:bottom w:val="none" w:sz="0" w:space="0" w:color="auto"/>
                        <w:right w:val="none" w:sz="0" w:space="0" w:color="auto"/>
                      </w:divBdr>
                    </w:div>
                    <w:div w:id="154882634">
                      <w:marLeft w:val="0"/>
                      <w:marRight w:val="0"/>
                      <w:marTop w:val="0"/>
                      <w:marBottom w:val="0"/>
                      <w:divBdr>
                        <w:top w:val="none" w:sz="0" w:space="0" w:color="auto"/>
                        <w:left w:val="none" w:sz="0" w:space="0" w:color="auto"/>
                        <w:bottom w:val="none" w:sz="0" w:space="0" w:color="auto"/>
                        <w:right w:val="none" w:sz="0" w:space="0" w:color="auto"/>
                      </w:divBdr>
                    </w:div>
                  </w:divsChild>
                </w:div>
                <w:div w:id="242497049">
                  <w:marLeft w:val="0"/>
                  <w:marRight w:val="0"/>
                  <w:marTop w:val="0"/>
                  <w:marBottom w:val="0"/>
                  <w:divBdr>
                    <w:top w:val="none" w:sz="0" w:space="0" w:color="auto"/>
                    <w:left w:val="none" w:sz="0" w:space="0" w:color="auto"/>
                    <w:bottom w:val="none" w:sz="0" w:space="0" w:color="auto"/>
                    <w:right w:val="none" w:sz="0" w:space="0" w:color="auto"/>
                  </w:divBdr>
                  <w:divsChild>
                    <w:div w:id="511187863">
                      <w:marLeft w:val="0"/>
                      <w:marRight w:val="0"/>
                      <w:marTop w:val="0"/>
                      <w:marBottom w:val="0"/>
                      <w:divBdr>
                        <w:top w:val="none" w:sz="0" w:space="0" w:color="auto"/>
                        <w:left w:val="none" w:sz="0" w:space="0" w:color="auto"/>
                        <w:bottom w:val="none" w:sz="0" w:space="0" w:color="auto"/>
                        <w:right w:val="none" w:sz="0" w:space="0" w:color="auto"/>
                      </w:divBdr>
                    </w:div>
                    <w:div w:id="1916436109">
                      <w:marLeft w:val="0"/>
                      <w:marRight w:val="0"/>
                      <w:marTop w:val="0"/>
                      <w:marBottom w:val="0"/>
                      <w:divBdr>
                        <w:top w:val="none" w:sz="0" w:space="0" w:color="auto"/>
                        <w:left w:val="none" w:sz="0" w:space="0" w:color="auto"/>
                        <w:bottom w:val="none" w:sz="0" w:space="0" w:color="auto"/>
                        <w:right w:val="none" w:sz="0" w:space="0" w:color="auto"/>
                      </w:divBdr>
                    </w:div>
                  </w:divsChild>
                </w:div>
                <w:div w:id="1333407701">
                  <w:marLeft w:val="0"/>
                  <w:marRight w:val="0"/>
                  <w:marTop w:val="0"/>
                  <w:marBottom w:val="0"/>
                  <w:divBdr>
                    <w:top w:val="none" w:sz="0" w:space="0" w:color="auto"/>
                    <w:left w:val="none" w:sz="0" w:space="0" w:color="auto"/>
                    <w:bottom w:val="none" w:sz="0" w:space="0" w:color="auto"/>
                    <w:right w:val="none" w:sz="0" w:space="0" w:color="auto"/>
                  </w:divBdr>
                  <w:divsChild>
                    <w:div w:id="2105102667">
                      <w:marLeft w:val="0"/>
                      <w:marRight w:val="0"/>
                      <w:marTop w:val="0"/>
                      <w:marBottom w:val="0"/>
                      <w:divBdr>
                        <w:top w:val="none" w:sz="0" w:space="0" w:color="auto"/>
                        <w:left w:val="none" w:sz="0" w:space="0" w:color="auto"/>
                        <w:bottom w:val="none" w:sz="0" w:space="0" w:color="auto"/>
                        <w:right w:val="none" w:sz="0" w:space="0" w:color="auto"/>
                      </w:divBdr>
                    </w:div>
                    <w:div w:id="1230069118">
                      <w:marLeft w:val="0"/>
                      <w:marRight w:val="0"/>
                      <w:marTop w:val="0"/>
                      <w:marBottom w:val="0"/>
                      <w:divBdr>
                        <w:top w:val="none" w:sz="0" w:space="0" w:color="auto"/>
                        <w:left w:val="none" w:sz="0" w:space="0" w:color="auto"/>
                        <w:bottom w:val="none" w:sz="0" w:space="0" w:color="auto"/>
                        <w:right w:val="none" w:sz="0" w:space="0" w:color="auto"/>
                      </w:divBdr>
                    </w:div>
                    <w:div w:id="1102722574">
                      <w:marLeft w:val="0"/>
                      <w:marRight w:val="0"/>
                      <w:marTop w:val="0"/>
                      <w:marBottom w:val="0"/>
                      <w:divBdr>
                        <w:top w:val="none" w:sz="0" w:space="0" w:color="auto"/>
                        <w:left w:val="none" w:sz="0" w:space="0" w:color="auto"/>
                        <w:bottom w:val="none" w:sz="0" w:space="0" w:color="auto"/>
                        <w:right w:val="none" w:sz="0" w:space="0" w:color="auto"/>
                      </w:divBdr>
                    </w:div>
                    <w:div w:id="1418361166">
                      <w:marLeft w:val="0"/>
                      <w:marRight w:val="0"/>
                      <w:marTop w:val="0"/>
                      <w:marBottom w:val="0"/>
                      <w:divBdr>
                        <w:top w:val="none" w:sz="0" w:space="0" w:color="auto"/>
                        <w:left w:val="none" w:sz="0" w:space="0" w:color="auto"/>
                        <w:bottom w:val="none" w:sz="0" w:space="0" w:color="auto"/>
                        <w:right w:val="none" w:sz="0" w:space="0" w:color="auto"/>
                      </w:divBdr>
                    </w:div>
                    <w:div w:id="1170753123">
                      <w:marLeft w:val="0"/>
                      <w:marRight w:val="0"/>
                      <w:marTop w:val="0"/>
                      <w:marBottom w:val="0"/>
                      <w:divBdr>
                        <w:top w:val="none" w:sz="0" w:space="0" w:color="auto"/>
                        <w:left w:val="none" w:sz="0" w:space="0" w:color="auto"/>
                        <w:bottom w:val="none" w:sz="0" w:space="0" w:color="auto"/>
                        <w:right w:val="none" w:sz="0" w:space="0" w:color="auto"/>
                      </w:divBdr>
                    </w:div>
                    <w:div w:id="1753887696">
                      <w:marLeft w:val="0"/>
                      <w:marRight w:val="0"/>
                      <w:marTop w:val="0"/>
                      <w:marBottom w:val="0"/>
                      <w:divBdr>
                        <w:top w:val="none" w:sz="0" w:space="0" w:color="auto"/>
                        <w:left w:val="none" w:sz="0" w:space="0" w:color="auto"/>
                        <w:bottom w:val="none" w:sz="0" w:space="0" w:color="auto"/>
                        <w:right w:val="none" w:sz="0" w:space="0" w:color="auto"/>
                      </w:divBdr>
                    </w:div>
                    <w:div w:id="1272082155">
                      <w:marLeft w:val="0"/>
                      <w:marRight w:val="0"/>
                      <w:marTop w:val="0"/>
                      <w:marBottom w:val="0"/>
                      <w:divBdr>
                        <w:top w:val="none" w:sz="0" w:space="0" w:color="auto"/>
                        <w:left w:val="none" w:sz="0" w:space="0" w:color="auto"/>
                        <w:bottom w:val="none" w:sz="0" w:space="0" w:color="auto"/>
                        <w:right w:val="none" w:sz="0" w:space="0" w:color="auto"/>
                      </w:divBdr>
                    </w:div>
                  </w:divsChild>
                </w:div>
                <w:div w:id="34431537">
                  <w:marLeft w:val="0"/>
                  <w:marRight w:val="0"/>
                  <w:marTop w:val="0"/>
                  <w:marBottom w:val="0"/>
                  <w:divBdr>
                    <w:top w:val="none" w:sz="0" w:space="0" w:color="auto"/>
                    <w:left w:val="none" w:sz="0" w:space="0" w:color="auto"/>
                    <w:bottom w:val="none" w:sz="0" w:space="0" w:color="auto"/>
                    <w:right w:val="none" w:sz="0" w:space="0" w:color="auto"/>
                  </w:divBdr>
                  <w:divsChild>
                    <w:div w:id="230237275">
                      <w:marLeft w:val="0"/>
                      <w:marRight w:val="0"/>
                      <w:marTop w:val="0"/>
                      <w:marBottom w:val="0"/>
                      <w:divBdr>
                        <w:top w:val="none" w:sz="0" w:space="0" w:color="auto"/>
                        <w:left w:val="none" w:sz="0" w:space="0" w:color="auto"/>
                        <w:bottom w:val="none" w:sz="0" w:space="0" w:color="auto"/>
                        <w:right w:val="none" w:sz="0" w:space="0" w:color="auto"/>
                      </w:divBdr>
                    </w:div>
                    <w:div w:id="1060056014">
                      <w:marLeft w:val="0"/>
                      <w:marRight w:val="0"/>
                      <w:marTop w:val="0"/>
                      <w:marBottom w:val="0"/>
                      <w:divBdr>
                        <w:top w:val="none" w:sz="0" w:space="0" w:color="auto"/>
                        <w:left w:val="none" w:sz="0" w:space="0" w:color="auto"/>
                        <w:bottom w:val="none" w:sz="0" w:space="0" w:color="auto"/>
                        <w:right w:val="none" w:sz="0" w:space="0" w:color="auto"/>
                      </w:divBdr>
                    </w:div>
                    <w:div w:id="15274343">
                      <w:marLeft w:val="0"/>
                      <w:marRight w:val="0"/>
                      <w:marTop w:val="0"/>
                      <w:marBottom w:val="0"/>
                      <w:divBdr>
                        <w:top w:val="none" w:sz="0" w:space="0" w:color="auto"/>
                        <w:left w:val="none" w:sz="0" w:space="0" w:color="auto"/>
                        <w:bottom w:val="none" w:sz="0" w:space="0" w:color="auto"/>
                        <w:right w:val="none" w:sz="0" w:space="0" w:color="auto"/>
                      </w:divBdr>
                    </w:div>
                    <w:div w:id="847211278">
                      <w:marLeft w:val="0"/>
                      <w:marRight w:val="0"/>
                      <w:marTop w:val="0"/>
                      <w:marBottom w:val="0"/>
                      <w:divBdr>
                        <w:top w:val="none" w:sz="0" w:space="0" w:color="auto"/>
                        <w:left w:val="none" w:sz="0" w:space="0" w:color="auto"/>
                        <w:bottom w:val="none" w:sz="0" w:space="0" w:color="auto"/>
                        <w:right w:val="none" w:sz="0" w:space="0" w:color="auto"/>
                      </w:divBdr>
                    </w:div>
                    <w:div w:id="244535851">
                      <w:marLeft w:val="0"/>
                      <w:marRight w:val="0"/>
                      <w:marTop w:val="0"/>
                      <w:marBottom w:val="0"/>
                      <w:divBdr>
                        <w:top w:val="none" w:sz="0" w:space="0" w:color="auto"/>
                        <w:left w:val="none" w:sz="0" w:space="0" w:color="auto"/>
                        <w:bottom w:val="none" w:sz="0" w:space="0" w:color="auto"/>
                        <w:right w:val="none" w:sz="0" w:space="0" w:color="auto"/>
                      </w:divBdr>
                    </w:div>
                    <w:div w:id="1844054947">
                      <w:marLeft w:val="0"/>
                      <w:marRight w:val="0"/>
                      <w:marTop w:val="0"/>
                      <w:marBottom w:val="0"/>
                      <w:divBdr>
                        <w:top w:val="none" w:sz="0" w:space="0" w:color="auto"/>
                        <w:left w:val="none" w:sz="0" w:space="0" w:color="auto"/>
                        <w:bottom w:val="none" w:sz="0" w:space="0" w:color="auto"/>
                        <w:right w:val="none" w:sz="0" w:space="0" w:color="auto"/>
                      </w:divBdr>
                    </w:div>
                    <w:div w:id="51318528">
                      <w:marLeft w:val="0"/>
                      <w:marRight w:val="0"/>
                      <w:marTop w:val="0"/>
                      <w:marBottom w:val="0"/>
                      <w:divBdr>
                        <w:top w:val="none" w:sz="0" w:space="0" w:color="auto"/>
                        <w:left w:val="none" w:sz="0" w:space="0" w:color="auto"/>
                        <w:bottom w:val="none" w:sz="0" w:space="0" w:color="auto"/>
                        <w:right w:val="none" w:sz="0" w:space="0" w:color="auto"/>
                      </w:divBdr>
                    </w:div>
                    <w:div w:id="1409770193">
                      <w:marLeft w:val="0"/>
                      <w:marRight w:val="0"/>
                      <w:marTop w:val="0"/>
                      <w:marBottom w:val="0"/>
                      <w:divBdr>
                        <w:top w:val="none" w:sz="0" w:space="0" w:color="auto"/>
                        <w:left w:val="none" w:sz="0" w:space="0" w:color="auto"/>
                        <w:bottom w:val="none" w:sz="0" w:space="0" w:color="auto"/>
                        <w:right w:val="none" w:sz="0" w:space="0" w:color="auto"/>
                      </w:divBdr>
                    </w:div>
                  </w:divsChild>
                </w:div>
                <w:div w:id="9375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5495</Words>
  <Characters>32972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2020-10-22T11:22:00Z</dcterms:created>
  <dcterms:modified xsi:type="dcterms:W3CDTF">2020-10-22T12:02:00Z</dcterms:modified>
</cp:coreProperties>
</file>